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DA8" w:rsidRPr="009C4DA8" w:rsidRDefault="009C4DA8" w:rsidP="009C4DA8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color w:val="242424"/>
          <w:kern w:val="36"/>
          <w:sz w:val="60"/>
          <w:szCs w:val="60"/>
          <w:lang w:eastAsia="ru-RU"/>
        </w:rPr>
      </w:pPr>
      <w:r w:rsidRPr="009C4DA8">
        <w:rPr>
          <w:rFonts w:ascii="Arial" w:eastAsia="Times New Roman" w:hAnsi="Arial" w:cs="Arial"/>
          <w:color w:val="242424"/>
          <w:kern w:val="36"/>
          <w:sz w:val="60"/>
          <w:szCs w:val="60"/>
          <w:lang w:eastAsia="ru-RU"/>
        </w:rPr>
        <w:t>10 советов по созданию презентации от эксперта TED</w:t>
      </w:r>
    </w:p>
    <w:p w:rsidR="009C4DA8" w:rsidRPr="009C4DA8" w:rsidRDefault="009C4DA8" w:rsidP="009C4DA8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4E4E4E"/>
          <w:sz w:val="24"/>
          <w:szCs w:val="24"/>
          <w:lang w:eastAsia="ru-RU"/>
        </w:rPr>
      </w:pPr>
      <w:r w:rsidRPr="009C4DA8">
        <w:rPr>
          <w:rFonts w:ascii="Roboto" w:eastAsia="Times New Roman" w:hAnsi="Roboto" w:cs="Times New Roman"/>
          <w:color w:val="4E4E4E"/>
          <w:sz w:val="24"/>
          <w:szCs w:val="24"/>
          <w:lang w:eastAsia="ru-RU"/>
        </w:rPr>
        <w:t xml:space="preserve">Автор </w:t>
      </w:r>
      <w:proofErr w:type="spellStart"/>
      <w:r w:rsidRPr="009C4DA8">
        <w:rPr>
          <w:rFonts w:ascii="Roboto" w:eastAsia="Times New Roman" w:hAnsi="Roboto" w:cs="Times New Roman"/>
          <w:color w:val="4E4E4E"/>
          <w:sz w:val="24"/>
          <w:szCs w:val="24"/>
          <w:lang w:eastAsia="ru-RU"/>
        </w:rPr>
        <w:t>Webinar</w:t>
      </w:r>
      <w:proofErr w:type="spellEnd"/>
      <w:r w:rsidRPr="009C4DA8">
        <w:rPr>
          <w:rFonts w:ascii="Roboto" w:eastAsia="Times New Roman" w:hAnsi="Roboto" w:cs="Times New Roman"/>
          <w:color w:val="4E4E4E"/>
          <w:sz w:val="24"/>
          <w:szCs w:val="24"/>
          <w:lang w:eastAsia="ru-RU"/>
        </w:rPr>
        <w:t xml:space="preserve"> </w:t>
      </w:r>
      <w:proofErr w:type="spellStart"/>
      <w:r w:rsidRPr="009C4DA8">
        <w:rPr>
          <w:rFonts w:ascii="Roboto" w:eastAsia="Times New Roman" w:hAnsi="Roboto" w:cs="Times New Roman"/>
          <w:color w:val="4E4E4E"/>
          <w:sz w:val="24"/>
          <w:szCs w:val="24"/>
          <w:lang w:eastAsia="ru-RU"/>
        </w:rPr>
        <w:t>Group</w:t>
      </w:r>
      <w:proofErr w:type="spellEnd"/>
    </w:p>
    <w:p w:rsidR="009C4DA8" w:rsidRDefault="009C4DA8" w:rsidP="009C4DA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b/>
          <w:bCs/>
          <w:color w:val="4E4E4E"/>
          <w:sz w:val="23"/>
          <w:szCs w:val="23"/>
          <w:lang w:eastAsia="ru-RU"/>
        </w:rPr>
      </w:pPr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 xml:space="preserve">Аарон </w:t>
      </w:r>
      <w:proofErr w:type="spellStart"/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>Вайенберг</w:t>
      </w:r>
      <w:proofErr w:type="spellEnd"/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 xml:space="preserve"> — эксперт TED и мастер создания презентаций: его слайды притягивают слушателей, но заставляют концентрироваться на сути выступления. Именно такие презентации необходимы для </w:t>
      </w:r>
      <w:proofErr w:type="spellStart"/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>вебинаров</w:t>
      </w:r>
      <w:proofErr w:type="spellEnd"/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>, и сегодня мы публикуем </w:t>
      </w:r>
      <w:hyperlink r:id="rId8" w:tgtFrame="_blank" w:history="1">
        <w:r w:rsidRPr="009C4DA8">
          <w:rPr>
            <w:rFonts w:ascii="Open Sans" w:eastAsia="Times New Roman" w:hAnsi="Open Sans" w:cs="Times New Roman"/>
            <w:b/>
            <w:bCs/>
            <w:color w:val="9A2CFC"/>
            <w:sz w:val="23"/>
            <w:szCs w:val="23"/>
            <w:u w:val="single"/>
            <w:lang w:eastAsia="ru-RU"/>
          </w:rPr>
          <w:t>10 советов от Аарона для создания отличных презентаций</w:t>
        </w:r>
      </w:hyperlink>
      <w:r w:rsidRPr="009C4DA8">
        <w:rPr>
          <w:rFonts w:ascii="Open Sans" w:eastAsia="Times New Roman" w:hAnsi="Open Sans" w:cs="Times New Roman"/>
          <w:b/>
          <w:bCs/>
          <w:color w:val="4E4E4E"/>
          <w:sz w:val="23"/>
          <w:szCs w:val="23"/>
          <w:lang w:eastAsia="ru-RU"/>
        </w:rPr>
        <w:t>.</w:t>
      </w:r>
    </w:p>
    <w:p w:rsidR="009C4DA8" w:rsidRPr="009C4DA8" w:rsidRDefault="009C4DA8" w:rsidP="009C4DA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</w:pPr>
    </w:p>
    <w:p w:rsidR="009C4DA8" w:rsidRPr="009C4DA8" w:rsidRDefault="009C4DA8" w:rsidP="009C4DA8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</w:pPr>
      <w:r w:rsidRPr="009C4DA8"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  <w:t>1. Думайте о слайдах в последнюю очередь</w:t>
      </w:r>
    </w:p>
    <w:p w:rsidR="009C4DA8" w:rsidRPr="009C4DA8" w:rsidRDefault="009C4DA8" w:rsidP="009C4DA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</w:pPr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 xml:space="preserve">Создание слайдов должно стать последним этапом проработки выступления. Продумайте ваше послание, структурируйте его, проверьте </w:t>
      </w:r>
      <w:proofErr w:type="spellStart"/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>тайминги</w:t>
      </w:r>
      <w:proofErr w:type="spellEnd"/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>, прогоните выступление целиком и только потом приступайте к созданию презентации. Помните: слайды — не путевые заметки докладчика, а то, что усиливает восприятие слушателями его послания.</w:t>
      </w:r>
    </w:p>
    <w:p w:rsidR="009C4DA8" w:rsidRPr="009C4DA8" w:rsidRDefault="009C4DA8" w:rsidP="009C4DA8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</w:pPr>
      <w:r w:rsidRPr="009C4DA8"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  <w:t>2. Продумайте единое оформление</w:t>
      </w:r>
    </w:p>
    <w:p w:rsidR="009C4DA8" w:rsidRPr="009C4DA8" w:rsidRDefault="009C4DA8" w:rsidP="009C4DA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</w:pPr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>В хорошей презентации каждый слайд — часть общей истории. Используйте однотипные шрифты, цвета и изображения на всех этапах. Помогают готовые шаблоны, но иногда они ограничивают свободу видения и его реализации. Идеальный вариант — используя опыт предшественников, создавать собственные рабочие образцы и применять их к своим презентациям.</w:t>
      </w:r>
    </w:p>
    <w:p w:rsidR="009C4DA8" w:rsidRPr="009C4DA8" w:rsidRDefault="009C4DA8" w:rsidP="009C4DA8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</w:pPr>
      <w:r w:rsidRPr="009C4DA8"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  <w:t>3. Сделайте дизайн говорящим</w:t>
      </w:r>
    </w:p>
    <w:p w:rsidR="009C4DA8" w:rsidRPr="009C4DA8" w:rsidRDefault="009C4DA8" w:rsidP="009C4DA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</w:pPr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>Можно применять единое оформление ко всем слайдам, но эффектнее с помощью дизайна подчёркивать структуру доклада. Используйте один стиль для слайдов, которые являются основой, и другой — для переходов между темами. Так аудитория получит визуальный сигнал о начале нового тематического блока.</w:t>
      </w:r>
    </w:p>
    <w:p w:rsidR="009C4DA8" w:rsidRPr="009C4DA8" w:rsidRDefault="009C4DA8" w:rsidP="009C4DA8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</w:pPr>
      <w:r w:rsidRPr="009C4DA8"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  <w:t>4. Уберите текст со слайдов</w:t>
      </w:r>
    </w:p>
    <w:p w:rsidR="009C4DA8" w:rsidRPr="009C4DA8" w:rsidRDefault="009C4DA8" w:rsidP="009C4DA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</w:pPr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>Два базовых табу презентаций — переизбыток текста на слайде и дублирование речи докладчика. Такая презентация — то же, что раздаточный материал: никто вас не слушает, потому что всё можно прочитать. Если на слайде много слов, аудитория разрывается между тем, что читает, и тем, что слышит, а это ставит под угрозу качество всего выступления. Когда избежать текста совсем не получается, делите его на короткие тезисы и выводите на экран постепенно.</w:t>
      </w:r>
    </w:p>
    <w:p w:rsidR="009C4DA8" w:rsidRPr="009C4DA8" w:rsidRDefault="009C4DA8" w:rsidP="009C4DA8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</w:pPr>
      <w:r w:rsidRPr="009C4DA8"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  <w:t>5. Используйте правильные фотографии</w:t>
      </w:r>
    </w:p>
    <w:p w:rsidR="009C4DA8" w:rsidRPr="009C4DA8" w:rsidRDefault="009C4DA8" w:rsidP="009C4DA8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</w:pPr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>Вводите в презентации простые и чёткие фотографии, которые будут резонировать с тем, что вы говорите, и не отвлекать слушателей от ваших слов.</w:t>
      </w:r>
    </w:p>
    <w:p w:rsidR="009C4DA8" w:rsidRPr="009C4DA8" w:rsidRDefault="009C4DA8" w:rsidP="009C4DA8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</w:pPr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>Картинки для презентаций должны удовлетворять двум условиям:</w:t>
      </w:r>
    </w:p>
    <w:p w:rsidR="009C4DA8" w:rsidRPr="009C4DA8" w:rsidRDefault="009C4DA8" w:rsidP="009C4D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</w:pPr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>чётко отражать концепцию вашего рассказа;</w:t>
      </w:r>
    </w:p>
    <w:p w:rsidR="009C4DA8" w:rsidRPr="009C4DA8" w:rsidRDefault="009C4DA8" w:rsidP="009C4DA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</w:pPr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>быть композиционно простыми.</w:t>
      </w:r>
    </w:p>
    <w:p w:rsidR="009C4DA8" w:rsidRPr="009C4DA8" w:rsidRDefault="009C4DA8" w:rsidP="009C4DA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</w:pPr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 xml:space="preserve">Фотография может быть метафорой или чем-то более буквальным, но у слушателей не должен возникать вопрос: как то, что они видят, сочетается с вашими словами? Фотографию, приведённую ниже, Аарон </w:t>
      </w:r>
      <w:proofErr w:type="spellStart"/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>Вайенберг</w:t>
      </w:r>
      <w:proofErr w:type="spellEnd"/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 xml:space="preserve"> использовал для презентации обновления на TED.com. Она подчёркивает: запуск любого проекта — начало долгого пути, на котором команде предстоит учиться, адаптироваться, меняться и расти, как ребёнку на изображении.</w:t>
      </w:r>
    </w:p>
    <w:p w:rsidR="009C4DA8" w:rsidRPr="009C4DA8" w:rsidRDefault="009C4DA8" w:rsidP="009C4DA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</w:pPr>
      <w:r>
        <w:rPr>
          <w:rFonts w:ascii="Open Sans" w:eastAsia="Times New Roman" w:hAnsi="Open Sans" w:cs="Times New Roman"/>
          <w:noProof/>
          <w:color w:val="4E4E4E"/>
          <w:sz w:val="23"/>
          <w:szCs w:val="23"/>
          <w:lang w:eastAsia="ru-RU"/>
        </w:rPr>
        <w:lastRenderedPageBreak/>
        <w:drawing>
          <wp:inline distT="0" distB="0" distL="0" distR="0">
            <wp:extent cx="4043445" cy="2273446"/>
            <wp:effectExtent l="0" t="0" r="0" b="0"/>
            <wp:docPr id="3" name="Рисунок 3" descr="Пример изображения для презента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ример изображения для презентац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3433" cy="2273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DA8" w:rsidRPr="009C4DA8" w:rsidRDefault="009C4DA8" w:rsidP="009C4DA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</w:pPr>
      <w:r w:rsidRPr="009C4DA8">
        <w:rPr>
          <w:rFonts w:ascii="Open Sans" w:eastAsia="Times New Roman" w:hAnsi="Open Sans" w:cs="Times New Roman"/>
          <w:i/>
          <w:iCs/>
          <w:color w:val="4E4E4E"/>
          <w:sz w:val="23"/>
          <w:szCs w:val="23"/>
          <w:lang w:eastAsia="ru-RU"/>
        </w:rPr>
        <w:t>Источник: blog.ted.com</w:t>
      </w:r>
    </w:p>
    <w:p w:rsidR="009C4DA8" w:rsidRPr="009C4DA8" w:rsidRDefault="009C4DA8" w:rsidP="009C4DA8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</w:pPr>
      <w:r w:rsidRPr="009C4DA8"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  <w:t>6. Избегайте анимации</w:t>
      </w:r>
    </w:p>
    <w:p w:rsidR="009C4DA8" w:rsidRPr="009C4DA8" w:rsidRDefault="009C4DA8" w:rsidP="009C4DA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</w:pPr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 xml:space="preserve">Сервисы для создания презентаций позволяют насыщать слайды визуальными эффектами. Фишка создания презентации для </w:t>
      </w:r>
      <w:proofErr w:type="spellStart"/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>вебинара</w:t>
      </w:r>
      <w:proofErr w:type="spellEnd"/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 xml:space="preserve"> или другого выступления — </w:t>
      </w:r>
      <w:proofErr w:type="gramStart"/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>избегать</w:t>
      </w:r>
      <w:proofErr w:type="gramEnd"/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 xml:space="preserve"> их использования. В лучшем случае, они будут отвлекать аудиторию от доклада, в худшем — покажут, что содержание ваших слайдов настолько неинтересно, что только яркие мигания и прыгающие буквы способны вывести слушателей из летаргического сна. Если по каким-то причинам использовать переходы и анимацию необходимо, выбирайте только самые «спокойные» варианты.</w:t>
      </w:r>
    </w:p>
    <w:p w:rsidR="009C4DA8" w:rsidRPr="009C4DA8" w:rsidRDefault="009C4DA8" w:rsidP="009C4DA8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</w:pPr>
      <w:r w:rsidRPr="009C4DA8"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  <w:t xml:space="preserve">7. Выделяйте </w:t>
      </w:r>
      <w:proofErr w:type="gramStart"/>
      <w:r w:rsidRPr="009C4DA8"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  <w:t>важное</w:t>
      </w:r>
      <w:proofErr w:type="gramEnd"/>
      <w:r w:rsidRPr="009C4DA8"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  <w:t xml:space="preserve"> на изображениях</w:t>
      </w:r>
    </w:p>
    <w:p w:rsidR="009C4DA8" w:rsidRPr="009C4DA8" w:rsidRDefault="009C4DA8" w:rsidP="009C4DA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</w:pPr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>Иногда фотографии являются не фоном, а информационным материалом. Чтобы сконцентрировать внимание аудитории на значимых деталях, накладывайте на изображение большую стрелку или используйте замыливание. Замыливание — простой, но эффектный приём (см. примеры ниже): сначала вы показываете аудитории изображение целиком, а потом делаете его прозрачным, оставляя яркое пятно только на информационно важной части.</w:t>
      </w:r>
    </w:p>
    <w:p w:rsidR="009C4DA8" w:rsidRPr="009C4DA8" w:rsidRDefault="009C4DA8" w:rsidP="009C4DA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</w:pPr>
    </w:p>
    <w:p w:rsidR="009C4DA8" w:rsidRPr="009C4DA8" w:rsidRDefault="009C4DA8" w:rsidP="009C4DA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</w:pPr>
    </w:p>
    <w:p w:rsidR="009C4DA8" w:rsidRPr="009C4DA8" w:rsidRDefault="009C4DA8" w:rsidP="009C4DA8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</w:pPr>
      <w:r w:rsidRPr="009C4DA8"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  <w:t>8. Не обрезайте большие изображения</w:t>
      </w:r>
    </w:p>
    <w:p w:rsidR="009C4DA8" w:rsidRPr="009C4DA8" w:rsidRDefault="009C4DA8" w:rsidP="009C4DA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</w:pPr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>Если вы хотите показать снимок экрана веб-страницы, не масштабируйте и не обрезайте его с ущербом для качества, а показывайте как панораму в процессе рассказа: пусть фото перемещается на слайде справа налево. Опция вставки таких изображений встроена в различные сервисы по созданию презентаций.</w:t>
      </w:r>
    </w:p>
    <w:p w:rsidR="009C4DA8" w:rsidRDefault="009C4DA8" w:rsidP="009C4DA8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</w:pPr>
    </w:p>
    <w:p w:rsidR="009C4DA8" w:rsidRPr="009C4DA8" w:rsidRDefault="009C4DA8" w:rsidP="009C4DA8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</w:pPr>
      <w:r w:rsidRPr="009C4DA8"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  <w:t>9. Не используйте автозапуск видео</w:t>
      </w:r>
    </w:p>
    <w:p w:rsidR="009C4DA8" w:rsidRPr="009C4DA8" w:rsidRDefault="009C4DA8" w:rsidP="009C4DA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</w:pPr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 xml:space="preserve">Если вставить видео в слайд, оно начнёт воспроизводиться автоматически сразу после переключения. Всё бы ничего, но иногда это происходит не сразу: ролик вначале </w:t>
      </w:r>
      <w:proofErr w:type="spellStart"/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>прогружается</w:t>
      </w:r>
      <w:proofErr w:type="spellEnd"/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>. В результате докладчик нервничает, снова нажимает переключение и в результате случайно переходит к следующему слайду. Чтобы избавить себя от лишних неприятностей, открывайте видео заранее в программе для просмотра, и в нужный момент просто переключайтесь на него со слайдов.</w:t>
      </w:r>
    </w:p>
    <w:p w:rsidR="009C4DA8" w:rsidRDefault="009C4DA8" w:rsidP="009C4DA8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</w:pPr>
    </w:p>
    <w:p w:rsidR="009C4DA8" w:rsidRPr="009C4DA8" w:rsidRDefault="009C4DA8" w:rsidP="009C4DA8">
      <w:pPr>
        <w:shd w:val="clear" w:color="auto" w:fill="FFFFFF"/>
        <w:spacing w:after="0" w:line="240" w:lineRule="auto"/>
        <w:outlineLvl w:val="2"/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</w:pPr>
      <w:r w:rsidRPr="009C4DA8">
        <w:rPr>
          <w:rFonts w:ascii="Open Sans" w:eastAsia="Times New Roman" w:hAnsi="Open Sans" w:cs="Times New Roman"/>
          <w:color w:val="242424"/>
          <w:sz w:val="42"/>
          <w:szCs w:val="42"/>
          <w:lang w:eastAsia="ru-RU"/>
        </w:rPr>
        <w:t>10. Рисуйте диаграммы и графики</w:t>
      </w:r>
    </w:p>
    <w:p w:rsidR="009C4DA8" w:rsidRPr="009C4DA8" w:rsidRDefault="009C4DA8" w:rsidP="009C4DA8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</w:pPr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 xml:space="preserve">Нередко докладчики копируют из исходного файла график или диаграмму и добавляют в презентацию картинкой. Не делайте этого: вы нарушите единство дизайна и общее </w:t>
      </w:r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lastRenderedPageBreak/>
        <w:t>впечатление. Если данные не являются сверхсложными и у вас есть немного времени, перестройте график самостоятельно в редакторе презентации. Так вы проконтролируете шрифты и цвета и сохраните целостность восприятия.</w:t>
      </w:r>
    </w:p>
    <w:p w:rsidR="009C4DA8" w:rsidRPr="009C4DA8" w:rsidRDefault="009C4DA8" w:rsidP="009C4DA8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</w:pPr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>Тема </w:t>
      </w:r>
      <w:hyperlink r:id="rId10" w:tgtFrame="_blank" w:history="1">
        <w:r w:rsidRPr="009C4DA8">
          <w:rPr>
            <w:rFonts w:ascii="Open Sans" w:eastAsia="Times New Roman" w:hAnsi="Open Sans" w:cs="Times New Roman"/>
            <w:b/>
            <w:bCs/>
            <w:color w:val="9A2CFC"/>
            <w:sz w:val="23"/>
            <w:szCs w:val="23"/>
            <w:u w:val="single"/>
            <w:lang w:eastAsia="ru-RU"/>
          </w:rPr>
          <w:t>дизайна слайдов</w:t>
        </w:r>
      </w:hyperlink>
      <w:r w:rsidRPr="009C4DA8">
        <w:rPr>
          <w:rFonts w:ascii="Open Sans" w:eastAsia="Times New Roman" w:hAnsi="Open Sans" w:cs="Times New Roman"/>
          <w:color w:val="4E4E4E"/>
          <w:sz w:val="23"/>
          <w:szCs w:val="23"/>
          <w:lang w:eastAsia="ru-RU"/>
        </w:rPr>
        <w:t> бесконечна, но основа качественной презентации — подготовленное выступление: структурированное послание, чёткие формулировки и ораторское мастерство докладчика.</w:t>
      </w:r>
      <w:bookmarkStart w:id="0" w:name="_GoBack"/>
      <w:bookmarkEnd w:id="0"/>
    </w:p>
    <w:sectPr w:rsidR="009C4DA8" w:rsidRPr="009C4DA8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836" w:rsidRDefault="00812836" w:rsidP="009C4DA8">
      <w:pPr>
        <w:spacing w:after="0" w:line="240" w:lineRule="auto"/>
      </w:pPr>
      <w:r>
        <w:separator/>
      </w:r>
    </w:p>
  </w:endnote>
  <w:endnote w:type="continuationSeparator" w:id="0">
    <w:p w:rsidR="00812836" w:rsidRDefault="00812836" w:rsidP="009C4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836" w:rsidRDefault="00812836" w:rsidP="009C4DA8">
      <w:pPr>
        <w:spacing w:after="0" w:line="240" w:lineRule="auto"/>
      </w:pPr>
      <w:r>
        <w:separator/>
      </w:r>
    </w:p>
  </w:footnote>
  <w:footnote w:type="continuationSeparator" w:id="0">
    <w:p w:rsidR="00812836" w:rsidRDefault="00812836" w:rsidP="009C4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DA8" w:rsidRDefault="009C4DA8">
    <w:pPr>
      <w:pStyle w:val="a9"/>
    </w:pPr>
    <w:r w:rsidRPr="009C4DA8">
      <w:t>https://webinar.ru/blog/desyat_sovetov_po_prezentacii_ot_experta_ted/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F06E7"/>
    <w:multiLevelType w:val="multilevel"/>
    <w:tmpl w:val="E7BC9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9AF"/>
    <w:rsid w:val="002809AF"/>
    <w:rsid w:val="00812836"/>
    <w:rsid w:val="009C4DA8"/>
    <w:rsid w:val="00BC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C4D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C4D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4D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4D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wb-post-headinfo-tags">
    <w:name w:val="wb-post-head__info-tags"/>
    <w:basedOn w:val="a0"/>
    <w:rsid w:val="009C4DA8"/>
  </w:style>
  <w:style w:type="character" w:styleId="a3">
    <w:name w:val="Hyperlink"/>
    <w:basedOn w:val="a0"/>
    <w:uiPriority w:val="99"/>
    <w:semiHidden/>
    <w:unhideWhenUsed/>
    <w:rsid w:val="009C4DA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C4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C4DA8"/>
    <w:rPr>
      <w:b/>
      <w:bCs/>
    </w:rPr>
  </w:style>
  <w:style w:type="character" w:styleId="a6">
    <w:name w:val="Emphasis"/>
    <w:basedOn w:val="a0"/>
    <w:uiPriority w:val="20"/>
    <w:qFormat/>
    <w:rsid w:val="009C4DA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9C4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4DA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4D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4DA8"/>
  </w:style>
  <w:style w:type="paragraph" w:styleId="ab">
    <w:name w:val="footer"/>
    <w:basedOn w:val="a"/>
    <w:link w:val="ac"/>
    <w:uiPriority w:val="99"/>
    <w:unhideWhenUsed/>
    <w:rsid w:val="009C4D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4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C4D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C4D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4D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4D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wb-post-headinfo-tags">
    <w:name w:val="wb-post-head__info-tags"/>
    <w:basedOn w:val="a0"/>
    <w:rsid w:val="009C4DA8"/>
  </w:style>
  <w:style w:type="character" w:styleId="a3">
    <w:name w:val="Hyperlink"/>
    <w:basedOn w:val="a0"/>
    <w:uiPriority w:val="99"/>
    <w:semiHidden/>
    <w:unhideWhenUsed/>
    <w:rsid w:val="009C4DA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C4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C4DA8"/>
    <w:rPr>
      <w:b/>
      <w:bCs/>
    </w:rPr>
  </w:style>
  <w:style w:type="character" w:styleId="a6">
    <w:name w:val="Emphasis"/>
    <w:basedOn w:val="a0"/>
    <w:uiPriority w:val="20"/>
    <w:qFormat/>
    <w:rsid w:val="009C4DA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9C4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4DA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4D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C4DA8"/>
  </w:style>
  <w:style w:type="paragraph" w:styleId="ab">
    <w:name w:val="footer"/>
    <w:basedOn w:val="a"/>
    <w:link w:val="ac"/>
    <w:uiPriority w:val="99"/>
    <w:unhideWhenUsed/>
    <w:rsid w:val="009C4D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C4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8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3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6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3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54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8245">
              <w:marLeft w:val="4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75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56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0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20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36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EDEDE"/>
                            <w:left w:val="none" w:sz="0" w:space="0" w:color="DEDEDE"/>
                            <w:bottom w:val="none" w:sz="0" w:space="0" w:color="DEDEDE"/>
                            <w:right w:val="none" w:sz="0" w:space="0" w:color="DEDEDE"/>
                          </w:divBdr>
                          <w:divsChild>
                            <w:div w:id="227500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DEDEDE"/>
                                <w:left w:val="none" w:sz="0" w:space="0" w:color="DEDEDE"/>
                                <w:bottom w:val="none" w:sz="0" w:space="0" w:color="DEDEDE"/>
                                <w:right w:val="none" w:sz="0" w:space="0" w:color="DEDEDE"/>
                              </w:divBdr>
                              <w:divsChild>
                                <w:div w:id="1406730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660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961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907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5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88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EDEDE"/>
                            <w:left w:val="none" w:sz="0" w:space="0" w:color="DEDEDE"/>
                            <w:bottom w:val="none" w:sz="0" w:space="0" w:color="DEDEDE"/>
                            <w:right w:val="none" w:sz="0" w:space="0" w:color="DEDEDE"/>
                          </w:divBdr>
                          <w:divsChild>
                            <w:div w:id="63308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DEDEDE"/>
                                <w:left w:val="none" w:sz="0" w:space="0" w:color="DEDEDE"/>
                                <w:bottom w:val="none" w:sz="0" w:space="0" w:color="DEDEDE"/>
                                <w:right w:val="none" w:sz="0" w:space="0" w:color="DEDEDE"/>
                              </w:divBdr>
                              <w:divsChild>
                                <w:div w:id="2131512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1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226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702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18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401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9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8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EDEDE"/>
                            <w:left w:val="none" w:sz="0" w:space="0" w:color="DEDEDE"/>
                            <w:bottom w:val="none" w:sz="0" w:space="0" w:color="DEDEDE"/>
                            <w:right w:val="none" w:sz="0" w:space="0" w:color="DEDEDE"/>
                          </w:divBdr>
                          <w:divsChild>
                            <w:div w:id="194630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DEDEDE"/>
                                <w:left w:val="none" w:sz="0" w:space="0" w:color="DEDEDE"/>
                                <w:bottom w:val="none" w:sz="0" w:space="0" w:color="DEDEDE"/>
                                <w:right w:val="none" w:sz="0" w:space="0" w:color="DEDEDE"/>
                              </w:divBdr>
                              <w:divsChild>
                                <w:div w:id="123427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834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381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4219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031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716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48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EDEDE"/>
                            <w:left w:val="none" w:sz="0" w:space="0" w:color="DEDEDE"/>
                            <w:bottom w:val="none" w:sz="0" w:space="0" w:color="DEDEDE"/>
                            <w:right w:val="none" w:sz="0" w:space="0" w:color="DEDEDE"/>
                          </w:divBdr>
                          <w:divsChild>
                            <w:div w:id="161024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DEDEDE"/>
                                <w:left w:val="none" w:sz="0" w:space="0" w:color="DEDEDE"/>
                                <w:bottom w:val="none" w:sz="0" w:space="0" w:color="DEDEDE"/>
                                <w:right w:val="none" w:sz="0" w:space="0" w:color="DEDEDE"/>
                              </w:divBdr>
                              <w:divsChild>
                                <w:div w:id="117240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12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073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8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418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94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70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EDEDE"/>
                            <w:left w:val="none" w:sz="0" w:space="0" w:color="DEDEDE"/>
                            <w:bottom w:val="none" w:sz="0" w:space="0" w:color="DEDEDE"/>
                            <w:right w:val="none" w:sz="0" w:space="0" w:color="DEDEDE"/>
                          </w:divBdr>
                          <w:divsChild>
                            <w:div w:id="1576429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DEDEDE"/>
                                <w:left w:val="none" w:sz="0" w:space="0" w:color="DEDEDE"/>
                                <w:bottom w:val="none" w:sz="0" w:space="0" w:color="DEDEDE"/>
                                <w:right w:val="none" w:sz="0" w:space="0" w:color="DEDEDE"/>
                              </w:divBdr>
                              <w:divsChild>
                                <w:div w:id="2127893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57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233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9614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807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8585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92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56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EDEDE"/>
                            <w:left w:val="none" w:sz="0" w:space="0" w:color="DEDEDE"/>
                            <w:bottom w:val="none" w:sz="0" w:space="0" w:color="DEDEDE"/>
                            <w:right w:val="none" w:sz="0" w:space="0" w:color="DEDEDE"/>
                          </w:divBdr>
                          <w:divsChild>
                            <w:div w:id="178939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DEDEDE"/>
                                <w:left w:val="none" w:sz="0" w:space="0" w:color="DEDEDE"/>
                                <w:bottom w:val="none" w:sz="0" w:space="0" w:color="DEDEDE"/>
                                <w:right w:val="none" w:sz="0" w:space="0" w:color="DEDEDE"/>
                              </w:divBdr>
                              <w:divsChild>
                                <w:div w:id="53817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965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617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290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743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09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DEDEDE"/>
                                        <w:left w:val="none" w:sz="0" w:space="0" w:color="DEDEDE"/>
                                        <w:bottom w:val="none" w:sz="0" w:space="0" w:color="DEDEDE"/>
                                        <w:right w:val="none" w:sz="0" w:space="0" w:color="DEDEDE"/>
                                      </w:divBdr>
                                      <w:divsChild>
                                        <w:div w:id="1218585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1024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605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8779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2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8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EDEDE"/>
                            <w:left w:val="none" w:sz="0" w:space="0" w:color="DEDEDE"/>
                            <w:bottom w:val="none" w:sz="0" w:space="0" w:color="DEDEDE"/>
                            <w:right w:val="none" w:sz="0" w:space="0" w:color="DEDEDE"/>
                          </w:divBdr>
                          <w:divsChild>
                            <w:div w:id="389571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DEDEDE"/>
                                <w:left w:val="none" w:sz="0" w:space="0" w:color="DEDEDE"/>
                                <w:bottom w:val="none" w:sz="0" w:space="0" w:color="DEDEDE"/>
                                <w:right w:val="none" w:sz="0" w:space="0" w:color="DEDEDE"/>
                              </w:divBdr>
                              <w:divsChild>
                                <w:div w:id="27069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79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501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326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471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3650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0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5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EDEDE"/>
                            <w:left w:val="none" w:sz="0" w:space="0" w:color="DEDEDE"/>
                            <w:bottom w:val="none" w:sz="0" w:space="0" w:color="DEDEDE"/>
                            <w:right w:val="none" w:sz="0" w:space="0" w:color="DEDEDE"/>
                          </w:divBdr>
                          <w:divsChild>
                            <w:div w:id="163390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DEDEDE"/>
                                <w:left w:val="none" w:sz="0" w:space="0" w:color="DEDEDE"/>
                                <w:bottom w:val="none" w:sz="0" w:space="0" w:color="DEDEDE"/>
                                <w:right w:val="none" w:sz="0" w:space="0" w:color="DEDEDE"/>
                              </w:divBdr>
                              <w:divsChild>
                                <w:div w:id="1554265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988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890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1153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8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0435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43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EDEDE"/>
                                            <w:left w:val="none" w:sz="0" w:space="0" w:color="DEDEDE"/>
                                            <w:bottom w:val="none" w:sz="0" w:space="0" w:color="DEDEDE"/>
                                            <w:right w:val="none" w:sz="0" w:space="0" w:color="DEDEDE"/>
                                          </w:divBdr>
                                          <w:divsChild>
                                            <w:div w:id="732852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DEDEDE"/>
                                                <w:left w:val="none" w:sz="0" w:space="0" w:color="DEDEDE"/>
                                                <w:bottom w:val="none" w:sz="0" w:space="0" w:color="DEDEDE"/>
                                                <w:right w:val="none" w:sz="0" w:space="0" w:color="DEDEDE"/>
                                              </w:divBdr>
                                              <w:divsChild>
                                                <w:div w:id="1499037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9796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DEDEDE"/>
                                                        <w:left w:val="none" w:sz="0" w:space="0" w:color="DEDEDE"/>
                                                        <w:bottom w:val="none" w:sz="0" w:space="0" w:color="DEDEDE"/>
                                                        <w:right w:val="none" w:sz="0" w:space="0" w:color="DEDEDE"/>
                                                      </w:divBdr>
                                                      <w:divsChild>
                                                        <w:div w:id="453056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99707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EDEDE"/>
                                            <w:left w:val="none" w:sz="0" w:space="0" w:color="DEDEDE"/>
                                            <w:bottom w:val="none" w:sz="0" w:space="0" w:color="DEDEDE"/>
                                            <w:right w:val="none" w:sz="0" w:space="0" w:color="DEDEDE"/>
                                          </w:divBdr>
                                          <w:divsChild>
                                            <w:div w:id="1428237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DEDEDE"/>
                                                <w:left w:val="none" w:sz="0" w:space="0" w:color="DEDEDE"/>
                                                <w:bottom w:val="none" w:sz="0" w:space="0" w:color="DEDEDE"/>
                                                <w:right w:val="none" w:sz="0" w:space="0" w:color="DEDEDE"/>
                                              </w:divBdr>
                                              <w:divsChild>
                                                <w:div w:id="184363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591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DEDEDE"/>
                                                        <w:left w:val="none" w:sz="0" w:space="0" w:color="DEDEDE"/>
                                                        <w:bottom w:val="none" w:sz="0" w:space="0" w:color="DEDEDE"/>
                                                        <w:right w:val="none" w:sz="0" w:space="0" w:color="DEDEDE"/>
                                                      </w:divBdr>
                                                      <w:divsChild>
                                                        <w:div w:id="1481582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4460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59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5739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71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88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EDEDE"/>
                            <w:left w:val="none" w:sz="0" w:space="0" w:color="DEDEDE"/>
                            <w:bottom w:val="none" w:sz="0" w:space="0" w:color="DEDEDE"/>
                            <w:right w:val="none" w:sz="0" w:space="0" w:color="DEDEDE"/>
                          </w:divBdr>
                          <w:divsChild>
                            <w:div w:id="730664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DEDEDE"/>
                                <w:left w:val="none" w:sz="0" w:space="0" w:color="DEDEDE"/>
                                <w:bottom w:val="none" w:sz="0" w:space="0" w:color="DEDEDE"/>
                                <w:right w:val="none" w:sz="0" w:space="0" w:color="DEDEDE"/>
                              </w:divBdr>
                              <w:divsChild>
                                <w:div w:id="1246496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32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141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6187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41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7963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96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79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EDEDE"/>
                            <w:left w:val="none" w:sz="0" w:space="0" w:color="DEDEDE"/>
                            <w:bottom w:val="none" w:sz="0" w:space="0" w:color="DEDEDE"/>
                            <w:right w:val="none" w:sz="0" w:space="0" w:color="DEDEDE"/>
                          </w:divBdr>
                          <w:divsChild>
                            <w:div w:id="540631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DEDEDE"/>
                                <w:left w:val="none" w:sz="0" w:space="0" w:color="DEDEDE"/>
                                <w:bottom w:val="none" w:sz="0" w:space="0" w:color="DEDEDE"/>
                                <w:right w:val="none" w:sz="0" w:space="0" w:color="DEDEDE"/>
                              </w:divBdr>
                              <w:divsChild>
                                <w:div w:id="286594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794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643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6750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289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05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91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EDEDE"/>
                            <w:left w:val="none" w:sz="0" w:space="0" w:color="DEDEDE"/>
                            <w:bottom w:val="none" w:sz="0" w:space="0" w:color="DEDEDE"/>
                            <w:right w:val="none" w:sz="0" w:space="0" w:color="DEDEDE"/>
                          </w:divBdr>
                          <w:divsChild>
                            <w:div w:id="67669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DEDEDE"/>
                                <w:left w:val="none" w:sz="0" w:space="0" w:color="DEDEDE"/>
                                <w:bottom w:val="none" w:sz="0" w:space="0" w:color="DEDEDE"/>
                                <w:right w:val="none" w:sz="0" w:space="0" w:color="DEDEDE"/>
                              </w:divBdr>
                              <w:divsChild>
                                <w:div w:id="1127353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213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705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157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807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ted.com/10-tips-for-better-slide-decks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ebinar.ru/blog/sozdaniye_dizaina_prezentaci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775</Words>
  <Characters>4420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Oleandr</dc:creator>
  <cp:keywords/>
  <dc:description/>
  <cp:lastModifiedBy>Oleandr</cp:lastModifiedBy>
  <cp:revision>2</cp:revision>
  <dcterms:created xsi:type="dcterms:W3CDTF">2022-09-02T07:26:00Z</dcterms:created>
  <dcterms:modified xsi:type="dcterms:W3CDTF">2022-09-02T07:27:00Z</dcterms:modified>
</cp:coreProperties>
</file>