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BD" w:rsidRPr="00F260BD" w:rsidRDefault="00F260BD" w:rsidP="00F260BD">
      <w:pPr>
        <w:spacing w:before="180" w:after="180" w:line="450" w:lineRule="atLeast"/>
        <w:textAlignment w:val="baseline"/>
        <w:outlineLvl w:val="0"/>
        <w:rPr>
          <w:rFonts w:ascii="inherit" w:eastAsia="Times New Roman" w:hAnsi="inherit" w:cs="Times New Roman"/>
          <w:b/>
          <w:color w:val="000000"/>
          <w:kern w:val="36"/>
          <w:sz w:val="33"/>
          <w:szCs w:val="33"/>
          <w:lang w:eastAsia="ru-RU"/>
        </w:rPr>
      </w:pPr>
      <w:bookmarkStart w:id="0" w:name="_GoBack"/>
      <w:r w:rsidRPr="00F260BD">
        <w:rPr>
          <w:rFonts w:ascii="inherit" w:eastAsia="Times New Roman" w:hAnsi="inherit" w:cs="Times New Roman"/>
          <w:b/>
          <w:color w:val="000000"/>
          <w:kern w:val="36"/>
          <w:sz w:val="33"/>
          <w:szCs w:val="33"/>
          <w:lang w:eastAsia="ru-RU"/>
        </w:rPr>
        <w:t>10 правил идеальной презентации</w:t>
      </w:r>
    </w:p>
    <w:bookmarkEnd w:id="0"/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1. Четкая позиция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Вся презентация должна служить одной цели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 Это же относится и к слайдам. </w:t>
      </w: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Один слайд = одна мысль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Частая </w:t>
      </w:r>
      <w:r w:rsidRPr="00F260BD">
        <w:rPr>
          <w:rFonts w:ascii="inherit" w:eastAsia="Times New Roman" w:hAnsi="inherit" w:cs="Times New Roman"/>
          <w:color w:val="FF0000"/>
          <w:sz w:val="26"/>
          <w:szCs w:val="26"/>
          <w:lang w:eastAsia="ru-RU"/>
        </w:rPr>
        <w:t>ошибка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 — поместить на один слайд сразу несколько ключевых метрик или </w:t>
      </w:r>
      <w:r w:rsidRPr="00F260BD">
        <w:rPr>
          <w:rFonts w:ascii="inherit" w:eastAsia="Times New Roman" w:hAnsi="inherit" w:cs="Times New Roman"/>
          <w:color w:val="FF0000"/>
          <w:sz w:val="26"/>
          <w:szCs w:val="26"/>
          <w:lang w:eastAsia="ru-RU"/>
        </w:rPr>
        <w:t>много текста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</w:t>
      </w:r>
      <w:r w:rsidRPr="00F260BD">
        <w:rPr>
          <w:rFonts w:ascii="inherit" w:eastAsia="Times New Roman" w:hAnsi="inherit" w:cs="Times New Roman"/>
          <w:color w:val="984806" w:themeColor="accent6" w:themeShade="80"/>
          <w:sz w:val="26"/>
          <w:szCs w:val="26"/>
          <w:lang w:eastAsia="ru-RU"/>
        </w:rPr>
        <w:t xml:space="preserve">В таком случае возможны два сценария: аудитория увлечена чтением и не слушает вас совсем либо не читает слайд, то есть </w:t>
      </w:r>
      <w:r w:rsidRPr="00F260BD">
        <w:rPr>
          <w:rFonts w:ascii="inherit" w:eastAsia="Times New Roman" w:hAnsi="inherit" w:cs="Times New Roman"/>
          <w:color w:val="FF0000"/>
          <w:sz w:val="26"/>
          <w:szCs w:val="26"/>
          <w:lang w:eastAsia="ru-RU"/>
        </w:rPr>
        <w:t>текст оказался бесполезным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</w:t>
      </w:r>
    </w:p>
    <w:p w:rsid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Незнакомые ранее с презентацией люди не могут быстро усвоить всю информацию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2. Правило 30 секунд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Вводная часть должны быть не более 20-30 секунд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 После начала выступления аудитории достаточно 30 секунд, чтобы понять, интересный вы собеседник или нет. За это время надо успеть установить контакт, заинтриговать аудиторию, помочь ей удержать внимание.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val="en-US" w:eastAsia="ru-RU"/>
        </w:rPr>
        <w:t xml:space="preserve">3. </w:t>
      </w: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Не</w:t>
      </w: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val="en-US" w:eastAsia="ru-RU"/>
        </w:rPr>
        <w:t xml:space="preserve"> </w:t>
      </w: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усложняйте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70C0"/>
          <w:sz w:val="26"/>
          <w:szCs w:val="26"/>
          <w:bdr w:val="none" w:sz="0" w:space="0" w:color="auto" w:frame="1"/>
          <w:lang w:val="en-US" w:eastAsia="ru-RU"/>
        </w:rPr>
        <w:t>KYSS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val="en-US" w:eastAsia="ru-RU"/>
        </w:rPr>
        <w:t>-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eastAsia="ru-RU"/>
        </w:rPr>
        <w:t>принцип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val="en-US" w:eastAsia="ru-RU"/>
        </w:rPr>
        <w:t xml:space="preserve"> — </w:t>
      </w:r>
      <w:r w:rsidRPr="00F260BD">
        <w:rPr>
          <w:rFonts w:ascii="inherit" w:eastAsia="Times New Roman" w:hAnsi="inherit" w:cs="Times New Roman"/>
          <w:b/>
          <w:bCs/>
          <w:color w:val="0070C0"/>
          <w:sz w:val="26"/>
          <w:szCs w:val="26"/>
          <w:bdr w:val="none" w:sz="0" w:space="0" w:color="auto" w:frame="1"/>
          <w:lang w:val="en-US" w:eastAsia="ru-RU"/>
        </w:rPr>
        <w:t>K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val="en-US" w:eastAsia="ru-RU"/>
        </w:rPr>
        <w:t>eep </w:t>
      </w:r>
      <w:r w:rsidRPr="00F260BD">
        <w:rPr>
          <w:rFonts w:ascii="inherit" w:eastAsia="Times New Roman" w:hAnsi="inherit" w:cs="Times New Roman"/>
          <w:b/>
          <w:bCs/>
          <w:color w:val="0070C0"/>
          <w:sz w:val="26"/>
          <w:szCs w:val="26"/>
          <w:bdr w:val="none" w:sz="0" w:space="0" w:color="auto" w:frame="1"/>
          <w:lang w:val="en-US" w:eastAsia="ru-RU"/>
        </w:rPr>
        <w:t>Y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val="en-US" w:eastAsia="ru-RU"/>
        </w:rPr>
        <w:t>our </w:t>
      </w:r>
      <w:r w:rsidRPr="00F260BD">
        <w:rPr>
          <w:rFonts w:ascii="inherit" w:eastAsia="Times New Roman" w:hAnsi="inherit" w:cs="Times New Roman"/>
          <w:b/>
          <w:bCs/>
          <w:color w:val="0070C0"/>
          <w:sz w:val="26"/>
          <w:szCs w:val="26"/>
          <w:bdr w:val="none" w:sz="0" w:space="0" w:color="auto" w:frame="1"/>
          <w:lang w:val="en-US" w:eastAsia="ru-RU"/>
        </w:rPr>
        <w:t>S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val="en-US" w:eastAsia="ru-RU"/>
        </w:rPr>
        <w:t>lide </w:t>
      </w:r>
      <w:r w:rsidRPr="00F260BD">
        <w:rPr>
          <w:rFonts w:ascii="inherit" w:eastAsia="Times New Roman" w:hAnsi="inherit" w:cs="Times New Roman"/>
          <w:b/>
          <w:bCs/>
          <w:color w:val="0070C0"/>
          <w:sz w:val="26"/>
          <w:szCs w:val="26"/>
          <w:bdr w:val="none" w:sz="0" w:space="0" w:color="auto" w:frame="1"/>
          <w:lang w:val="en-US" w:eastAsia="ru-RU"/>
        </w:rPr>
        <w:t>S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lang w:val="en-US" w:eastAsia="ru-RU"/>
        </w:rPr>
        <w:t>imple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  <w:t xml:space="preserve">. 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Не тратьте время на мишуру вроде оформления или сложного дизайна презентации. Это не конкурс художников. </w:t>
      </w:r>
      <w:r w:rsidRPr="00F260BD">
        <w:rPr>
          <w:rFonts w:ascii="inherit" w:eastAsia="Times New Roman" w:hAnsi="inherit" w:cs="Times New Roman"/>
          <w:i/>
          <w:color w:val="FFC000"/>
          <w:sz w:val="26"/>
          <w:szCs w:val="26"/>
          <w:lang w:eastAsia="ru-RU"/>
        </w:rPr>
        <w:t>Черный текст на белом фоне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</w:t>
      </w: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Просто и понятно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>
        <w:rPr>
          <w:rFonts w:ascii="inherit" w:eastAsia="Times New Roman" w:hAnsi="inherit" w:cs="Times New Roman"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3" name="Прямоугольник 3" descr="https://leonardo.osnova.io/12743273-8cf3-b280-48ce-c435fe769ced/-/preview/1100/-/format/webp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https://leonardo.osnova.io/12743273-8cf3-b280-48ce-c435fe769ced/-/preview/1100/-/format/webp/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TcMIQMAAC4GAAAOAAAAZHJzL2Uyb0RvYy54bWysVE2O2zYU3hfIHQjuZf2YtiVhNMHEHgcB&#10;pm2ANAegKcoiIpEKybFmWhQo0G2AHKGH6KZom5xBc6M8UrbHM9kESbQg+H70vb+P7+zpTdugHddG&#10;KFngeBJhxCVTpZDbAr/+ZR2kGBlLZUkbJXmBb7nBT8+f/HDWdzlPVK2akmsEINLkfVfg2touD0PD&#10;at5SM1Edl2CslG6pBVFvw1LTHtDbJkyiaB72SpedVowbA9rVaMTnHr+qOLM/V5XhFjUFhtysP7U/&#10;N+4Mz89ovtW0qwXbp0G/IouWCglBj1Araim61uIzqFYwrYyq7ISpNlRVJRj3NUA1cfSomlc17biv&#10;BZpjumObzPeDZT/tXmokygJPMZK0hRENf939cfd++H/4ePfn8Pfwcfjv7t3wYfhn+BeBT8kNg/65&#10;ORkYVMOVpLpUE2Wk2tGJUGGcLMg0WUyDlFXTYJOkUUBSxgNGprOKL+YZ42UYhJ3mO8H7MI6jCMRx&#10;xGHPN13optIDPCT3qnupXV9Nd6XYG4OkWtZUbvmF6WC2wDjI+qDSWvU1pyW0J3YQ4QMMJxhAQ5v+&#10;R1VCnfTaKj+zm0q3LgZMA914atweqcFvLGKgnEbzRTTDiIFpf3cRaH74udPGPueqRe5SYA3ZeXC6&#10;uzJ2dD24uFhSrUXTgJ7mjXygAMxRA6HhV2dzSXgy/ZZF2WV6mZKAJPPLgESrVXCxXpJgvo4Xs9V0&#10;tVyu4t9d3JjktShLLl2YA7Fj8mXE2T+xkZJHahvViNLBuZSM3m6WjUY7Cg9r7T/fcrDcu4UP0/D9&#10;gloelRQnJHqWZMF6ni4CsiazIFtEaRDF2bNsHpGMrNYPS7oSkn97SagvcDZLZn5KJ0k/qi3y3+e1&#10;0bwVFlZXI9oCp0cnmjsGXsrSj9ZS0Yz3k1a49O9bAeM+DNrz1VF0ZP9GlbdAV62ATrC6YMnCpVb6&#10;V4x6WFgFNm+vqeYYNS8kUD6LCXEbzgtktkhA0KeWzamFSgZQBbYYjdelHbfidafFtoZIsW+MVBfw&#10;TCrhKeye0JjV/nHBUvKV7Beo23qnsve6X/PnnwAAAP//AwBQSwMEFAAGAAgAAAAhACYLKzzaAAAA&#10;AwEAAA8AAABkcnMvZG93bnJldi54bWxMj09Lw0AQxe+C32EZwYvYjX+QErMpUhCLCKWp9jzNjkkw&#10;O5tmt0n89o560Ms8hje895tsMblWDdSHxrOBq1kCirj0tuHKwOv28XIOKkRki61nMvBJARb56UmG&#10;qfUjb2goYqUkhEOKBuoYu1TrUNbkMMx8Ryzeu+8dRln7StseRwl3rb5OkjvtsGFpqLGjZU3lR3F0&#10;BsZyPey2L096fbFbeT6sDsvi7dmY87Pp4R5UpCn+HcM3vqBDLkx7f2QbVGtAHok/U7zb+Q2o/a/q&#10;PNP/2fMvAAAA//8DAFBLAQItABQABgAIAAAAIQC2gziS/gAAAOEBAAATAAAAAAAAAAAAAAAAAAAA&#10;AABbQ29udGVudF9UeXBlc10ueG1sUEsBAi0AFAAGAAgAAAAhADj9If/WAAAAlAEAAAsAAAAAAAAA&#10;AAAAAAAALwEAAF9yZWxzLy5yZWxzUEsBAi0AFAAGAAgAAAAhAPuVNwwhAwAALgYAAA4AAAAAAAAA&#10;AAAAAAAALgIAAGRycy9lMm9Eb2MueG1sUEsBAi0AFAAGAAgAAAAhACYLKzzaAAAAAwEAAA8AAAAA&#10;AAAAAAAAAAAAew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4. Используйте большой шрифт</w:t>
      </w:r>
    </w:p>
    <w:p w:rsid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Пункт связан с предыдущим. Не стоит пытаться впихнуть все, что есть в голове. </w:t>
      </w: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Не перегружайте презентацию лишней информацией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Достаточно черного шрифта на белом фоне. Кстати, </w:t>
      </w: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на восприятие презентации также может влиять проектор и/или особенности зрения отдельного человека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</w:t>
      </w:r>
    </w:p>
    <w:p w:rsidR="00DC7684" w:rsidRPr="00F260BD" w:rsidRDefault="00DC7684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5. Выбирайте изображения аккуратно</w:t>
      </w:r>
      <w:r w:rsidR="00DC7684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val="en-US" w:eastAsia="ru-RU"/>
        </w:rPr>
        <w:t>!!!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Если картинка слишком сложная, то слушатель будет думать о ней, а не вашем выступлении. Используйте однозначные картинки, смысл должен пониматься всеми одинаково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</w:t>
      </w:r>
    </w:p>
    <w:p w:rsidR="00F260BD" w:rsidRPr="00F260BD" w:rsidRDefault="00F260BD" w:rsidP="00F260BD">
      <w:pPr>
        <w:shd w:val="clear" w:color="auto" w:fill="FFF5F7"/>
        <w:spacing w:after="100" w:afterAutospacing="1" w:line="555" w:lineRule="atLeast"/>
        <w:textAlignment w:val="baseline"/>
        <w:rPr>
          <w:rFonts w:ascii="inherit" w:eastAsia="Times New Roman" w:hAnsi="inherit" w:cs="Times New Roman"/>
          <w:color w:val="000000"/>
          <w:sz w:val="44"/>
          <w:szCs w:val="44"/>
          <w:lang w:eastAsia="ru-RU"/>
        </w:rPr>
      </w:pPr>
      <w:r w:rsidRPr="00F260BD">
        <w:rPr>
          <w:rFonts w:ascii="inherit" w:eastAsia="Times New Roman" w:hAnsi="inherit" w:cs="Times New Roman"/>
          <w:color w:val="000000"/>
          <w:sz w:val="44"/>
          <w:szCs w:val="44"/>
          <w:lang w:eastAsia="ru-RU"/>
        </w:rPr>
        <w:lastRenderedPageBreak/>
        <w:t>Правильно подобранное изображение способно усилить чувства, которые вы пытаетесь вызвать словами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Сравните свои ощущения от двух картинок, какая больше подходит к слову «скучно»?</w:t>
      </w:r>
    </w:p>
    <w:p w:rsidR="00F260BD" w:rsidRPr="00F260BD" w:rsidRDefault="00C126D8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C126D8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drawing>
          <wp:inline distT="0" distB="0" distL="0" distR="0" wp14:anchorId="4A697BB1" wp14:editId="60A2BC5F">
            <wp:extent cx="5940425" cy="2541949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41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6D8" w:rsidRDefault="00C126D8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val="en-US" w:eastAsia="ru-RU"/>
        </w:rPr>
      </w:pP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6. Аккуратно с графиками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Опять же, не перегружать слайд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</w:t>
      </w:r>
      <w:r w:rsidRPr="00F260BD">
        <w:rPr>
          <w:rFonts w:ascii="inherit" w:eastAsia="Times New Roman" w:hAnsi="inherit" w:cs="Times New Roman"/>
          <w:color w:val="0070C0"/>
          <w:sz w:val="26"/>
          <w:szCs w:val="26"/>
          <w:u w:val="double"/>
          <w:lang w:eastAsia="ru-RU"/>
        </w:rPr>
        <w:t>Достаточно одного взгляда, чтобы понять суть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? Супер, значит, слушатели не тратят время, чтобы разобраться, за какой именно линией следить, или понять подписи.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>
        <w:rPr>
          <w:rFonts w:ascii="inherit" w:eastAsia="Times New Roman" w:hAnsi="inherit" w:cs="Times New Roman"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inline distT="0" distB="0" distL="0" distR="0">
                <wp:extent cx="306705" cy="306705"/>
                <wp:effectExtent l="0" t="0" r="0" b="0"/>
                <wp:docPr id="1" name="Прямоугольник 1" descr="https://leonardo.osnova.io/b52ba8c7-d03b-bcd9-e85d-aefac978961a/-/preview/700/-/format/webp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leonardo.osnova.io/b52ba8c7-d03b-bcd9-e85d-aefac978961a/-/preview/700/-/format/webp/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AWHwMAAC0GAAAOAAAAZHJzL2Uyb0RvYy54bWysVN1u2zYUvi+wdyB4L0tyZFsSogSpHQ8D&#10;0q1A2wegSMoiJpEayVhJiwIFdlugj7CH2M2wtXkG5Y16SNmOk94U23RB8PBQ3/n5Pp7T85u2QVuu&#10;jVCywPEkwohLqpiQmwK/eb0OUoyMJZKRRkle4Ftu8PnZD89O+y7nU1WrhnGNAESavO8KXFvb5WFo&#10;aM1bYiaq4xKcldItsWDqTcg06QG9bcJpFM3DXmnWaUW5MXC6Gp34zONXFaf2l6oy3KKmwJCb9av2&#10;a+nW8OyU5BtNulrQXRrkX2TREiEh6AFqRSxB11p8A9UKqpVRlZ1Q1YaqqgTlvgaoJo6eVPOqJh33&#10;tUBzTHdok/n/YOnP25caCQbcYSRJCxQNf9x/uP80fB7u7n8f/hzuhn/uPw5fhr+GvxHcYdxQ6J/j&#10;yQBRDVeSaKYmyki1JROhwnI2LUlKFwGLTsqgpCwLeDpjAeEVodkizeYxCYOw03wreB8uogiskeGw&#10;52UXOlJ6QIfcXnUvtWur6a4U/dUgqZY1kRt+YTqgdkx6f6S16mtOGHQndhDhIwxnGEBDZf9CMSiT&#10;XFvlKbupdOtiABnoxivj9qAMfmMRhcOTaL6IZhhRcO32LgLJ9z932tgfuWqR2xRYQ3YenGyvjB2v&#10;7q+4WFKtRdPAOckb+egAMMcTCA2/Op9LwmvpXRZll+llmgTJdH4ZJNFqFVysl0kwX8eL2epktVyu&#10;4vcubpzktWCMSxdmr+s4+T7d7F7YqMiDso1qBHNwLiWjN+Wy0WhL4F2t/edbDp6Ha+HjNHy/oJYn&#10;JcXTJHo+zYL1PF0EyTqZBdkiSoMozp5n8yjJktX6cUlXQvL/XhLqC5zNpjPP0lHST2qL/PdtbSRv&#10;hYXJ1Yi2wOnhEsmdAi8l89RaIppxf9QKl/5DK4DuPdFer06io/pLxW5BrlqBnGBywYyFTa30W4x6&#10;mFcFNr9dE80xan6SIPksThI34LyRzBZTMPSxpzz2EEkBqsAWo3G7tONQvO602NQQKfaNkeoCnkkl&#10;vITdExqz2j0umEm+kt38dEPv2Pa3Hqb82VcAAAD//wMAUEsDBBQABgAIAAAAIQAmCys82gAAAAMB&#10;AAAPAAAAZHJzL2Rvd25yZXYueG1sTI9PS8NAEMXvgt9hGcGL2I1/kBKzKVIQiwilqfY8zY5JMDub&#10;ZrdJ/PaOetDLPIY3vPebbDG5Vg3Uh8azgatZAoq49LbhysDr9vFyDipEZIutZzLwSQEW+elJhqn1&#10;I29oKGKlJIRDigbqGLtU61DW5DDMfEcs3rvvHUZZ+0rbHkcJd62+TpI77bBhaaixo2VN5UdxdAbG&#10;cj3sti9Pen2xW3k+rA7L4u3ZmPOz6eEeVKQp/h3DN76gQy5Me39kG1RrQB6JP1O82/kNqP2v6jzT&#10;/9nzLwAAAP//AwBQSwECLQAUAAYACAAAACEAtoM4kv4AAADhAQAAEwAAAAAAAAAAAAAAAAAAAAAA&#10;W0NvbnRlbnRfVHlwZXNdLnhtbFBLAQItABQABgAIAAAAIQA4/SH/1gAAAJQBAAALAAAAAAAAAAAA&#10;AAAAAC8BAABfcmVscy8ucmVsc1BLAQItABQABgAIAAAAIQD1T3AWHwMAAC0GAAAOAAAAAAAAAAAA&#10;AAAAAC4CAABkcnMvZTJvRG9jLnhtbFBLAQItABQABgAIAAAAIQAmCys82gAAAAMBAAAPAAAAAAAA&#10;AAAAAAAAAHkFAABkcnMvZG93bnJldi54bWxQSwUGAAAAAAQABADzAAAAgAYAAAAA&#10;" filled="f" stroked="f">
                <o:lock v:ext="edit" aspectratio="t"/>
                <w10:anchorlock/>
              </v:rect>
            </w:pict>
          </mc:Fallback>
        </mc:AlternateConten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7. Рассказывайте историю</w:t>
      </w:r>
    </w:p>
    <w:p w:rsid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  <w:r w:rsidRPr="00F260BD">
        <w:rPr>
          <w:rFonts w:ascii="inherit" w:eastAsia="Times New Roman" w:hAnsi="inherit" w:cs="Times New Roman"/>
          <w:color w:val="0070C0"/>
          <w:sz w:val="26"/>
          <w:szCs w:val="26"/>
          <w:lang w:eastAsia="ru-RU"/>
        </w:rPr>
        <w:t xml:space="preserve">Не читайте слайды, </w:t>
      </w: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оживите их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: продумайте сюжет своего выступления, котор</w:t>
      </w:r>
      <w:r w:rsidR="00A54F16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ый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 вдохновит и запомнится. Истории надолго </w:t>
      </w:r>
      <w:r w:rsidR="00A54F16"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запоминаются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 и не дают заскучать.</w:t>
      </w:r>
    </w:p>
    <w:p w:rsidR="00A54F16" w:rsidRPr="00F260BD" w:rsidRDefault="00A54F16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val="en-US" w:eastAsia="ru-RU"/>
        </w:rPr>
      </w:pP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8. Взаимодействуйте с аудиторией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Во время тренировочных выступлений я был слишком сосредоточен, стараясь не забыть текст, поэтому не было контакта с аудиторией. Чтобы разрядить обстановку, </w:t>
      </w:r>
      <w:r w:rsidR="00211DED" w:rsidRPr="00762EEE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>задавайте</w:t>
      </w:r>
      <w:r w:rsidRPr="00F260BD">
        <w:rPr>
          <w:rFonts w:ascii="inherit" w:eastAsia="Times New Roman" w:hAnsi="inherit" w:cs="Times New Roman"/>
          <w:b/>
          <w:color w:val="0070C0"/>
          <w:sz w:val="26"/>
          <w:szCs w:val="26"/>
          <w:lang w:eastAsia="ru-RU"/>
        </w:rPr>
        <w:t xml:space="preserve"> вопросы, в том числе риторические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</w:t>
      </w:r>
    </w:p>
    <w:p w:rsidR="00F260BD" w:rsidRPr="00F260BD" w:rsidRDefault="00F260BD" w:rsidP="00F260BD">
      <w:pPr>
        <w:shd w:val="clear" w:color="auto" w:fill="FFF5F7"/>
        <w:spacing w:after="100" w:afterAutospacing="1" w:line="555" w:lineRule="atLeast"/>
        <w:textAlignment w:val="baseline"/>
        <w:rPr>
          <w:rFonts w:ascii="inherit" w:eastAsia="Times New Roman" w:hAnsi="inherit" w:cs="Times New Roman"/>
          <w:color w:val="000000"/>
          <w:sz w:val="44"/>
          <w:szCs w:val="44"/>
          <w:lang w:eastAsia="ru-RU"/>
        </w:rPr>
      </w:pPr>
      <w:r w:rsidRPr="00F260BD">
        <w:rPr>
          <w:rFonts w:ascii="inherit" w:eastAsia="Times New Roman" w:hAnsi="inherit" w:cs="Times New Roman"/>
          <w:color w:val="000000"/>
          <w:sz w:val="44"/>
          <w:szCs w:val="44"/>
          <w:lang w:eastAsia="ru-RU"/>
        </w:rPr>
        <w:t>Слайды дают факты, вы говорите сердцу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9. Не врите</w:t>
      </w:r>
    </w:p>
    <w:p w:rsidR="00F260BD" w:rsidRPr="00F260BD" w:rsidRDefault="00F260BD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color w:val="0070C0"/>
          <w:sz w:val="26"/>
          <w:szCs w:val="26"/>
          <w:lang w:eastAsia="ru-RU"/>
        </w:rPr>
        <w:t>Большой соблазн преувеличить заслуги и преуменьшить риски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. </w:t>
      </w:r>
      <w:r w:rsidR="007B230F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Можно испортить все впечатление</w:t>
      </w:r>
      <w:r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. Да и репутация подпорчена.</w:t>
      </w:r>
    </w:p>
    <w:p w:rsidR="00277B56" w:rsidRPr="00F260BD" w:rsidRDefault="00F260BD" w:rsidP="00277B56">
      <w:pPr>
        <w:shd w:val="clear" w:color="auto" w:fill="FFF5F7"/>
        <w:spacing w:after="100" w:afterAutospacing="1" w:line="555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color w:val="000000"/>
          <w:sz w:val="44"/>
          <w:szCs w:val="44"/>
          <w:lang w:eastAsia="ru-RU"/>
        </w:rPr>
        <w:t>Избегайте клише.</w:t>
      </w:r>
    </w:p>
    <w:p w:rsidR="00F260BD" w:rsidRPr="00F260BD" w:rsidRDefault="00F260BD" w:rsidP="00F260BD">
      <w:pPr>
        <w:spacing w:after="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10. Тренируйтесь </w:t>
      </w:r>
      <w:proofErr w:type="spellStart"/>
      <w:r w:rsidRPr="00F260BD">
        <w:rPr>
          <w:rFonts w:ascii="inherit" w:eastAsia="Times New Roman" w:hAnsi="inherit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питчить</w:t>
      </w:r>
      <w:proofErr w:type="spellEnd"/>
    </w:p>
    <w:p w:rsidR="00F260BD" w:rsidRPr="00F260BD" w:rsidRDefault="00277B56" w:rsidP="00F260BD">
      <w:pPr>
        <w:spacing w:before="180" w:after="180" w:line="390" w:lineRule="atLeast"/>
        <w:textAlignment w:val="baseline"/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</w:pPr>
      <w:r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В</w:t>
      </w:r>
      <w:r w:rsidR="00F260BD"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ыступать на английском намного сложнее, чем на родном языке. На русском-то сложно. Менторы советуют провести репетиций 20 раз от начала до конца, чтобы не задумываться над текстом и концентрироваться на аудитории. </w:t>
      </w:r>
      <w:r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>Некоторые</w:t>
      </w:r>
      <w:r w:rsidR="00F260BD" w:rsidRPr="00F260BD">
        <w:rPr>
          <w:rFonts w:ascii="inherit" w:eastAsia="Times New Roman" w:hAnsi="inherit" w:cs="Times New Roman"/>
          <w:color w:val="000000"/>
          <w:sz w:val="26"/>
          <w:szCs w:val="26"/>
          <w:lang w:eastAsia="ru-RU"/>
        </w:rPr>
        <w:t xml:space="preserve"> снимают себя на видео, чтобы посмотреть на себя глазами слушателей.</w:t>
      </w:r>
    </w:p>
    <w:p w:rsidR="00CA101A" w:rsidRDefault="00CA101A"/>
    <w:p w:rsidR="00CA101A" w:rsidRPr="00CA101A" w:rsidRDefault="00CA101A" w:rsidP="00CA101A">
      <w:pPr>
        <w:spacing w:line="360" w:lineRule="auto"/>
        <w:rPr>
          <w:sz w:val="20"/>
          <w:szCs w:val="20"/>
        </w:rPr>
      </w:pPr>
      <w:proofErr w:type="spellStart"/>
      <w:r w:rsidRPr="00CA101A">
        <w:rPr>
          <w:rFonts w:ascii="Tahoma" w:hAnsi="Tahoma" w:cs="Tahoma"/>
          <w:b/>
          <w:bCs/>
          <w:color w:val="090918"/>
          <w:sz w:val="20"/>
          <w:szCs w:val="20"/>
          <w:shd w:val="clear" w:color="auto" w:fill="FFFFFF"/>
        </w:rPr>
        <w:t>Питчить</w:t>
      </w:r>
      <w:proofErr w:type="spellEnd"/>
      <w:r w:rsidRPr="00CA101A">
        <w:rPr>
          <w:rFonts w:ascii="Tahoma" w:hAnsi="Tahoma" w:cs="Tahoma"/>
          <w:color w:val="090918"/>
          <w:sz w:val="20"/>
          <w:szCs w:val="20"/>
          <w:shd w:val="clear" w:color="auto" w:fill="FFFFFF"/>
        </w:rPr>
        <w:t> (ударение на первую «и») означает почти то же самое, что «</w:t>
      </w:r>
      <w:proofErr w:type="spellStart"/>
      <w:r w:rsidRPr="00CA101A">
        <w:rPr>
          <w:rFonts w:ascii="Tahoma" w:hAnsi="Tahoma" w:cs="Tahoma"/>
          <w:color w:val="090918"/>
          <w:sz w:val="20"/>
          <w:szCs w:val="20"/>
          <w:shd w:val="clear" w:color="auto" w:fill="FFFFFF"/>
        </w:rPr>
        <w:t>пиарить</w:t>
      </w:r>
      <w:proofErr w:type="spellEnd"/>
      <w:r w:rsidRPr="00CA101A">
        <w:rPr>
          <w:rFonts w:ascii="Tahoma" w:hAnsi="Tahoma" w:cs="Tahoma"/>
          <w:color w:val="090918"/>
          <w:sz w:val="20"/>
          <w:szCs w:val="20"/>
          <w:shd w:val="clear" w:color="auto" w:fill="FFFFFF"/>
        </w:rPr>
        <w:t>» или «рекламировать». Слово пришло из бейсбола, где </w:t>
      </w:r>
      <w:proofErr w:type="spellStart"/>
      <w:r w:rsidRPr="00CA101A">
        <w:rPr>
          <w:rFonts w:ascii="Tahoma" w:hAnsi="Tahoma" w:cs="Tahoma"/>
          <w:b/>
          <w:bCs/>
          <w:color w:val="090918"/>
          <w:sz w:val="20"/>
          <w:szCs w:val="20"/>
          <w:shd w:val="clear" w:color="auto" w:fill="FFFFFF"/>
        </w:rPr>
        <w:t>pitch</w:t>
      </w:r>
      <w:proofErr w:type="spellEnd"/>
      <w:r w:rsidRPr="00CA101A">
        <w:rPr>
          <w:rFonts w:ascii="Tahoma" w:hAnsi="Tahoma" w:cs="Tahoma"/>
          <w:color w:val="090918"/>
          <w:sz w:val="20"/>
          <w:szCs w:val="20"/>
          <w:shd w:val="clear" w:color="auto" w:fill="FFFFFF"/>
        </w:rPr>
        <w:t> — вбрасывание мяча в игру игроком одной из команд. Этот игрок так и называется — </w:t>
      </w:r>
      <w:proofErr w:type="spellStart"/>
      <w:r w:rsidRPr="00CA101A">
        <w:rPr>
          <w:rFonts w:ascii="Tahoma" w:hAnsi="Tahoma" w:cs="Tahoma"/>
          <w:b/>
          <w:bCs/>
          <w:color w:val="090918"/>
          <w:sz w:val="20"/>
          <w:szCs w:val="20"/>
          <w:shd w:val="clear" w:color="auto" w:fill="FFFFFF"/>
        </w:rPr>
        <w:t>pitcher</w:t>
      </w:r>
      <w:proofErr w:type="spellEnd"/>
      <w:r w:rsidRPr="00CA101A">
        <w:rPr>
          <w:rFonts w:ascii="Tahoma" w:hAnsi="Tahoma" w:cs="Tahoma"/>
          <w:color w:val="090918"/>
          <w:sz w:val="20"/>
          <w:szCs w:val="20"/>
          <w:shd w:val="clear" w:color="auto" w:fill="FFFFFF"/>
        </w:rPr>
        <w:t>. В переносном смысле глагол </w:t>
      </w:r>
      <w:proofErr w:type="spellStart"/>
      <w:r w:rsidRPr="00CA101A">
        <w:rPr>
          <w:rFonts w:ascii="Tahoma" w:hAnsi="Tahoma" w:cs="Tahoma"/>
          <w:b/>
          <w:bCs/>
          <w:color w:val="090918"/>
          <w:sz w:val="20"/>
          <w:szCs w:val="20"/>
          <w:shd w:val="clear" w:color="auto" w:fill="FFFFFF"/>
        </w:rPr>
        <w:t>to</w:t>
      </w:r>
      <w:proofErr w:type="spellEnd"/>
      <w:r w:rsidRPr="00CA101A">
        <w:rPr>
          <w:rFonts w:ascii="Tahoma" w:hAnsi="Tahoma" w:cs="Tahoma"/>
          <w:b/>
          <w:bCs/>
          <w:color w:val="090918"/>
          <w:sz w:val="20"/>
          <w:szCs w:val="20"/>
          <w:shd w:val="clear" w:color="auto" w:fill="FFFFFF"/>
        </w:rPr>
        <w:t xml:space="preserve"> </w:t>
      </w:r>
      <w:proofErr w:type="spellStart"/>
      <w:r w:rsidRPr="00CA101A">
        <w:rPr>
          <w:rFonts w:ascii="Tahoma" w:hAnsi="Tahoma" w:cs="Tahoma"/>
          <w:b/>
          <w:bCs/>
          <w:color w:val="090918"/>
          <w:sz w:val="20"/>
          <w:szCs w:val="20"/>
          <w:shd w:val="clear" w:color="auto" w:fill="FFFFFF"/>
        </w:rPr>
        <w:t>pitch</w:t>
      </w:r>
      <w:proofErr w:type="spellEnd"/>
      <w:r w:rsidRPr="00CA101A">
        <w:rPr>
          <w:rFonts w:ascii="Tahoma" w:hAnsi="Tahoma" w:cs="Tahoma"/>
          <w:color w:val="090918"/>
          <w:sz w:val="20"/>
          <w:szCs w:val="20"/>
          <w:shd w:val="clear" w:color="auto" w:fill="FFFFFF"/>
        </w:rPr>
        <w:t> означает «подавать» какую-либо идею и пытаться убедить окружающих в её сказочной крутости и немедленной востребованности.</w:t>
      </w:r>
    </w:p>
    <w:sectPr w:rsidR="00CA101A" w:rsidRPr="00CA101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9BB" w:rsidRDefault="008849BB" w:rsidP="00F260BD">
      <w:pPr>
        <w:spacing w:after="0" w:line="240" w:lineRule="auto"/>
      </w:pPr>
      <w:r>
        <w:separator/>
      </w:r>
    </w:p>
  </w:endnote>
  <w:endnote w:type="continuationSeparator" w:id="0">
    <w:p w:rsidR="008849BB" w:rsidRDefault="008849BB" w:rsidP="00F2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9BB" w:rsidRDefault="008849BB" w:rsidP="00F260BD">
      <w:pPr>
        <w:spacing w:after="0" w:line="240" w:lineRule="auto"/>
      </w:pPr>
      <w:r>
        <w:separator/>
      </w:r>
    </w:p>
  </w:footnote>
  <w:footnote w:type="continuationSeparator" w:id="0">
    <w:p w:rsidR="008849BB" w:rsidRDefault="008849BB" w:rsidP="00F26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0BD" w:rsidRDefault="00F260BD">
    <w:pPr>
      <w:pStyle w:val="a5"/>
    </w:pPr>
    <w:r w:rsidRPr="00F260BD">
      <w:t>https://vc.ru/flood/56452-10-pravil-idealnoy-prezentacii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2D"/>
    <w:rsid w:val="000A2096"/>
    <w:rsid w:val="00211DED"/>
    <w:rsid w:val="00277B56"/>
    <w:rsid w:val="00300109"/>
    <w:rsid w:val="004C5C64"/>
    <w:rsid w:val="0050635D"/>
    <w:rsid w:val="00584F2D"/>
    <w:rsid w:val="00762EEE"/>
    <w:rsid w:val="007B230F"/>
    <w:rsid w:val="008849BB"/>
    <w:rsid w:val="008D709D"/>
    <w:rsid w:val="00A54F16"/>
    <w:rsid w:val="00BC7066"/>
    <w:rsid w:val="00C126D8"/>
    <w:rsid w:val="00CA101A"/>
    <w:rsid w:val="00D30095"/>
    <w:rsid w:val="00DC7684"/>
    <w:rsid w:val="00F2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0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26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260BD"/>
    <w:rPr>
      <w:color w:val="0000FF"/>
      <w:u w:val="single"/>
    </w:rPr>
  </w:style>
  <w:style w:type="character" w:customStyle="1" w:styleId="commentscountercountvalue">
    <w:name w:val="comments_counter__count__value"/>
    <w:basedOn w:val="a0"/>
    <w:rsid w:val="00F260BD"/>
  </w:style>
  <w:style w:type="character" w:customStyle="1" w:styleId="viewsvalue">
    <w:name w:val="views__value"/>
    <w:basedOn w:val="a0"/>
    <w:rsid w:val="00F260BD"/>
  </w:style>
  <w:style w:type="character" w:customStyle="1" w:styleId="viewslabel">
    <w:name w:val="views__label"/>
    <w:basedOn w:val="a0"/>
    <w:rsid w:val="00F260BD"/>
  </w:style>
  <w:style w:type="paragraph" w:styleId="a5">
    <w:name w:val="header"/>
    <w:basedOn w:val="a"/>
    <w:link w:val="a6"/>
    <w:uiPriority w:val="99"/>
    <w:unhideWhenUsed/>
    <w:rsid w:val="00F26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60BD"/>
  </w:style>
  <w:style w:type="paragraph" w:styleId="a7">
    <w:name w:val="footer"/>
    <w:basedOn w:val="a"/>
    <w:link w:val="a8"/>
    <w:uiPriority w:val="99"/>
    <w:unhideWhenUsed/>
    <w:rsid w:val="00F26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60BD"/>
  </w:style>
  <w:style w:type="paragraph" w:styleId="a9">
    <w:name w:val="Balloon Text"/>
    <w:basedOn w:val="a"/>
    <w:link w:val="aa"/>
    <w:uiPriority w:val="99"/>
    <w:semiHidden/>
    <w:unhideWhenUsed/>
    <w:rsid w:val="00C12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2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0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26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260BD"/>
    <w:rPr>
      <w:color w:val="0000FF"/>
      <w:u w:val="single"/>
    </w:rPr>
  </w:style>
  <w:style w:type="character" w:customStyle="1" w:styleId="commentscountercountvalue">
    <w:name w:val="comments_counter__count__value"/>
    <w:basedOn w:val="a0"/>
    <w:rsid w:val="00F260BD"/>
  </w:style>
  <w:style w:type="character" w:customStyle="1" w:styleId="viewsvalue">
    <w:name w:val="views__value"/>
    <w:basedOn w:val="a0"/>
    <w:rsid w:val="00F260BD"/>
  </w:style>
  <w:style w:type="character" w:customStyle="1" w:styleId="viewslabel">
    <w:name w:val="views__label"/>
    <w:basedOn w:val="a0"/>
    <w:rsid w:val="00F260BD"/>
  </w:style>
  <w:style w:type="paragraph" w:styleId="a5">
    <w:name w:val="header"/>
    <w:basedOn w:val="a"/>
    <w:link w:val="a6"/>
    <w:uiPriority w:val="99"/>
    <w:unhideWhenUsed/>
    <w:rsid w:val="00F26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60BD"/>
  </w:style>
  <w:style w:type="paragraph" w:styleId="a7">
    <w:name w:val="footer"/>
    <w:basedOn w:val="a"/>
    <w:link w:val="a8"/>
    <w:uiPriority w:val="99"/>
    <w:unhideWhenUsed/>
    <w:rsid w:val="00F26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60BD"/>
  </w:style>
  <w:style w:type="paragraph" w:styleId="a9">
    <w:name w:val="Balloon Text"/>
    <w:basedOn w:val="a"/>
    <w:link w:val="aa"/>
    <w:uiPriority w:val="99"/>
    <w:semiHidden/>
    <w:unhideWhenUsed/>
    <w:rsid w:val="00C12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2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9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447257">
                          <w:marLeft w:val="0"/>
                          <w:marRight w:val="4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04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1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439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54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32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9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9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7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2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6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1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2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9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745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0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0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0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0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20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96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65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086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21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61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35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86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376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1873717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373333">
                                                          <w:marLeft w:val="-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03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1422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0904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36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286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8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7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872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46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145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5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7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35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52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1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9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08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7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4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1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9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57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4370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152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42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42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17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7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9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42929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715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78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00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22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469</Words>
  <Characters>2677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Oleandr</dc:creator>
  <cp:keywords/>
  <dc:description/>
  <cp:lastModifiedBy>Oleandr</cp:lastModifiedBy>
  <cp:revision>18</cp:revision>
  <dcterms:created xsi:type="dcterms:W3CDTF">2022-09-02T06:23:00Z</dcterms:created>
  <dcterms:modified xsi:type="dcterms:W3CDTF">2022-09-02T06:40:00Z</dcterms:modified>
</cp:coreProperties>
</file>