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0AE6" w14:textId="1FBCBC35" w:rsidR="00A2004C" w:rsidRPr="003D5A5B" w:rsidRDefault="00B166B7">
      <w:pPr>
        <w:rPr>
          <w:b/>
          <w:bCs/>
          <w:i/>
          <w:iCs/>
          <w:sz w:val="36"/>
          <w:szCs w:val="36"/>
          <w:highlight w:val="yellow"/>
        </w:rPr>
      </w:pPr>
      <w:r w:rsidRPr="003D5A5B">
        <w:rPr>
          <w:b/>
          <w:bCs/>
          <w:i/>
          <w:iCs/>
          <w:sz w:val="36"/>
          <w:szCs w:val="36"/>
          <w:highlight w:val="yellow"/>
        </w:rPr>
        <w:t>Логистическая регрессия.</w:t>
      </w:r>
    </w:p>
    <w:p w14:paraId="033A8E73" w14:textId="2389772F" w:rsidR="00B166B7" w:rsidRPr="003D5A5B" w:rsidRDefault="00B166B7" w:rsidP="00B166B7">
      <w:pPr>
        <w:ind w:firstLine="708"/>
        <w:rPr>
          <w:szCs w:val="28"/>
          <w:highlight w:val="yellow"/>
        </w:rPr>
      </w:pPr>
      <w:r w:rsidRPr="003D5A5B">
        <w:rPr>
          <w:szCs w:val="28"/>
          <w:highlight w:val="yellow"/>
        </w:rPr>
        <w:t>Основная идея логистической регрессии заключается в том, что пространство исходных значений может быть разделено линейной границей (т. е. прямой) на две соответствующих классам области.</w:t>
      </w:r>
    </w:p>
    <w:p w14:paraId="6BAE1665" w14:textId="18A9E35B" w:rsidR="0000584D" w:rsidRPr="003D5A5B" w:rsidRDefault="0000584D" w:rsidP="00B166B7">
      <w:pPr>
        <w:ind w:firstLine="708"/>
        <w:rPr>
          <w:szCs w:val="28"/>
          <w:highlight w:val="yellow"/>
          <w:lang w:val="en-US"/>
        </w:rPr>
      </w:pPr>
      <w:r w:rsidRPr="003D5A5B">
        <w:rPr>
          <w:szCs w:val="28"/>
          <w:highlight w:val="yellow"/>
        </w:rPr>
        <w:t>Уравнение</w:t>
      </w:r>
    </w:p>
    <w:p w14:paraId="4894AFC4" w14:textId="0C7C9C6B" w:rsidR="00C31919" w:rsidRPr="003D5A5B" w:rsidRDefault="00000000">
      <w:pPr>
        <w:rPr>
          <w:noProof/>
          <w:szCs w:val="28"/>
          <w:highlight w:val="yellow"/>
          <w14:ligatures w14:val="standardContextual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noProof/>
                  <w:szCs w:val="28"/>
                  <w:highlight w:val="yellow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highlight w:val="yellow"/>
                  <w14:ligatures w14:val="standardContextual"/>
                </w:rPr>
                <m:t>i=1</m:t>
              </m:r>
            </m:sub>
            <m:sup>
              <m:r>
                <w:rPr>
                  <w:rFonts w:ascii="Cambria Math" w:hAnsi="Cambria Math"/>
                  <w:noProof/>
                  <w:szCs w:val="28"/>
                  <w:highlight w:val="yellow"/>
                  <w14:ligatures w14:val="standardContextu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highlight w:val="yellow"/>
                  <w14:ligatures w14:val="standardContextual"/>
                </w:rPr>
                <m:t>=u</m:t>
              </m:r>
            </m:e>
          </m:nary>
        </m:oMath>
      </m:oMathPara>
    </w:p>
    <w:p w14:paraId="69B6AAE9" w14:textId="7A4EABF5" w:rsidR="0000584D" w:rsidRPr="003D5A5B" w:rsidRDefault="0000584D">
      <w:pPr>
        <w:rPr>
          <w:noProof/>
          <w:szCs w:val="28"/>
          <w:highlight w:val="yellow"/>
          <w14:ligatures w14:val="standardContextual"/>
        </w:rPr>
      </w:pPr>
      <w:r w:rsidRPr="003D5A5B">
        <w:rPr>
          <w:noProof/>
          <w:szCs w:val="28"/>
          <w:highlight w:val="yellow"/>
          <w14:ligatures w14:val="standardContextual"/>
        </w:rPr>
        <w:t>задаёт (</w:t>
      </w:r>
      <w:r w:rsidRPr="003D5A5B">
        <w:rPr>
          <w:noProof/>
          <w:szCs w:val="28"/>
          <w:highlight w:val="yellow"/>
          <w:lang w:val="en-US"/>
          <w14:ligatures w14:val="standardContextual"/>
        </w:rPr>
        <w:t>n</w:t>
      </w:r>
      <w:r w:rsidRPr="003D5A5B">
        <w:rPr>
          <w:noProof/>
          <w:szCs w:val="28"/>
          <w:highlight w:val="yellow"/>
          <w14:ligatures w14:val="standardContextual"/>
        </w:rPr>
        <w:t xml:space="preserve">-1)-гиперплоскость в </w:t>
      </w:r>
      <w:r w:rsidRPr="003D5A5B">
        <w:rPr>
          <w:noProof/>
          <w:szCs w:val="28"/>
          <w:highlight w:val="yellow"/>
          <w:lang w:val="en-US"/>
          <w14:ligatures w14:val="standardContextual"/>
        </w:rPr>
        <w:t>n</w:t>
      </w:r>
      <w:r w:rsidRPr="003D5A5B">
        <w:rPr>
          <w:noProof/>
          <w:szCs w:val="28"/>
          <w:highlight w:val="yellow"/>
          <w14:ligatures w14:val="standardContextual"/>
        </w:rPr>
        <w:t>-мерном пространстве. Пространство разбивается на две области</w:t>
      </w:r>
    </w:p>
    <w:p w14:paraId="3727E292" w14:textId="0C210805" w:rsidR="0000584D" w:rsidRPr="003D5A5B" w:rsidRDefault="00000000">
      <w:pPr>
        <w:rPr>
          <w:noProof/>
          <w:szCs w:val="28"/>
          <w:highlight w:val="yellow"/>
          <w14:ligatures w14:val="standardContextual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noProof/>
                  <w:szCs w:val="28"/>
                  <w:highlight w:val="yellow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highlight w:val="yellow"/>
                  <w14:ligatures w14:val="standardContextual"/>
                </w:rPr>
                <m:t>i=1</m:t>
              </m:r>
            </m:sub>
            <m:sup>
              <m:r>
                <w:rPr>
                  <w:rFonts w:ascii="Cambria Math" w:hAnsi="Cambria Math"/>
                  <w:noProof/>
                  <w:szCs w:val="28"/>
                  <w:highlight w:val="yellow"/>
                  <w14:ligatures w14:val="standardContextu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highlight w:val="yellow"/>
                  <w:lang w:val="en-US"/>
                  <w14:ligatures w14:val="standardContextual"/>
                </w:rPr>
                <m:t>&gt;</m:t>
              </m:r>
              <m:r>
                <w:rPr>
                  <w:rFonts w:ascii="Cambria Math" w:hAnsi="Cambria Math"/>
                  <w:noProof/>
                  <w:szCs w:val="28"/>
                  <w:highlight w:val="yellow"/>
                  <w14:ligatures w14:val="standardContextual"/>
                </w:rPr>
                <m:t>u</m:t>
              </m:r>
            </m:e>
          </m:nary>
          <m:r>
            <w:rPr>
              <w:rFonts w:ascii="Cambria Math" w:hAnsi="Cambria Math"/>
              <w:noProof/>
              <w:szCs w:val="28"/>
              <w:highlight w:val="yellow"/>
              <w14:ligatures w14:val="standardContextual"/>
            </w:rPr>
            <m:t xml:space="preserve">   и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noProof/>
                  <w:szCs w:val="28"/>
                  <w:highlight w:val="yellow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highlight w:val="yellow"/>
                  <w14:ligatures w14:val="standardContextual"/>
                </w:rPr>
                <m:t>i=1</m:t>
              </m:r>
            </m:sub>
            <m:sup>
              <m:r>
                <w:rPr>
                  <w:rFonts w:ascii="Cambria Math" w:hAnsi="Cambria Math"/>
                  <w:noProof/>
                  <w:szCs w:val="28"/>
                  <w:highlight w:val="yellow"/>
                  <w14:ligatures w14:val="standardContextu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highlight w:val="yellow"/>
                  <w14:ligatures w14:val="standardContextual"/>
                </w:rPr>
                <m:t>&lt;u</m:t>
              </m:r>
            </m:e>
          </m:nary>
        </m:oMath>
      </m:oMathPara>
    </w:p>
    <w:p w14:paraId="49FF9559" w14:textId="482E1228" w:rsidR="0000584D" w:rsidRPr="003D5A5B" w:rsidRDefault="00733C2F">
      <w:pPr>
        <w:rPr>
          <w:noProof/>
          <w:szCs w:val="28"/>
          <w:highlight w:val="yellow"/>
          <w14:ligatures w14:val="standardContextual"/>
        </w:rPr>
      </w:pPr>
      <w:r w:rsidRPr="003D5A5B">
        <w:rPr>
          <w:noProof/>
          <w:szCs w:val="28"/>
          <w:highlight w:val="yellow"/>
          <w14:ligatures w14:val="standardContextual"/>
        </w:rPr>
        <w:t>соответствующие разделению множества объектов на два класса</w:t>
      </w:r>
      <w:r w:rsidR="000B1201" w:rsidRPr="003D5A5B">
        <w:rPr>
          <w:noProof/>
          <w:szCs w:val="28"/>
          <w:highlight w:val="yellow"/>
          <w14:ligatures w14:val="standardContextual"/>
        </w:rPr>
        <w:t xml:space="preserve"> (линейный классификатор)</w:t>
      </w:r>
      <w:r w:rsidRPr="003D5A5B">
        <w:rPr>
          <w:noProof/>
          <w:szCs w:val="28"/>
          <w:highlight w:val="yellow"/>
          <w14:ligatures w14:val="standardContextual"/>
        </w:rPr>
        <w:t>.</w:t>
      </w:r>
    </w:p>
    <w:p w14:paraId="2A7B58EE" w14:textId="0B6378B4" w:rsidR="00B31215" w:rsidRPr="003D5A5B" w:rsidRDefault="00F82C29">
      <w:pPr>
        <w:rPr>
          <w:noProof/>
          <w:szCs w:val="28"/>
          <w:highlight w:val="yellow"/>
          <w14:ligatures w14:val="standardContextual"/>
        </w:rPr>
      </w:pPr>
      <w:r w:rsidRPr="003D5A5B">
        <w:rPr>
          <w:rFonts w:eastAsiaTheme="minorEastAsia"/>
          <w:noProof/>
          <w:highlight w:val="yellow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57DDCD61" wp14:editId="46719791">
            <wp:simplePos x="0" y="0"/>
            <wp:positionH relativeFrom="column">
              <wp:posOffset>996315</wp:posOffset>
            </wp:positionH>
            <wp:positionV relativeFrom="paragraph">
              <wp:posOffset>816610</wp:posOffset>
            </wp:positionV>
            <wp:extent cx="3941445" cy="3037205"/>
            <wp:effectExtent l="0" t="0" r="190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1445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215" w:rsidRPr="003D5A5B">
        <w:rPr>
          <w:noProof/>
          <w:szCs w:val="28"/>
          <w:highlight w:val="yellow"/>
          <w14:ligatures w14:val="standardContextual"/>
        </w:rPr>
        <w:tab/>
        <w:t>Этот классификатор можно реализовать через один нейрон. Ограничимся двумерным случаем:</w:t>
      </w:r>
    </w:p>
    <w:p w14:paraId="3577322F" w14:textId="01178EA1" w:rsidR="00B31215" w:rsidRPr="003D5A5B" w:rsidRDefault="00B31215">
      <w:pPr>
        <w:rPr>
          <w:rFonts w:eastAsiaTheme="minorEastAsia"/>
          <w:noProof/>
          <w:highlight w:val="yellow"/>
        </w:rPr>
      </w:pPr>
      <m:oMathPara>
        <m:oMath>
          <m:r>
            <m:rPr>
              <m:scr m:val="double-struck"/>
            </m:rPr>
            <w:rPr>
              <w:rFonts w:ascii="Cambria Math" w:hAnsi="Cambria Math"/>
              <w:highlight w:val="yellow"/>
            </w:rPr>
            <m:t>I</m:t>
          </m:r>
          <m:d>
            <m:dPr>
              <m:ctrlPr>
                <w:rPr>
                  <w:rFonts w:ascii="Cambria Math" w:hAnsi="Cambria Math"/>
                  <w:i/>
                  <w:highlight w:val="yellow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highlight w:val="yellow"/>
                  <w:lang w:val="en-US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+w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y</m:t>
              </m:r>
              <m:r>
                <w:rPr>
                  <w:rFonts w:ascii="Cambria Math" w:hAnsi="Cambria Math"/>
                  <w:highlight w:val="yellow"/>
                  <w:lang w:val="en-US"/>
                </w:rPr>
                <m:t>+b&gt;0</m:t>
              </m:r>
            </m:e>
          </m:d>
        </m:oMath>
      </m:oMathPara>
    </w:p>
    <w:p w14:paraId="7FC77A38" w14:textId="210301A9" w:rsidR="00473D61" w:rsidRPr="003D5A5B" w:rsidRDefault="00473D61">
      <w:pPr>
        <w:rPr>
          <w:rFonts w:eastAsiaTheme="minorEastAsia"/>
          <w:noProof/>
          <w:highlight w:val="yellow"/>
        </w:rPr>
      </w:pPr>
    </w:p>
    <w:p w14:paraId="5C5F1D0A" w14:textId="15D1CFA9" w:rsidR="0060776D" w:rsidRDefault="0060776D">
      <w:pPr>
        <w:rPr>
          <w:rFonts w:eastAsiaTheme="minorEastAsia"/>
          <w:noProof/>
          <w:highlight w:val="yellow"/>
        </w:rPr>
      </w:pPr>
      <w:r w:rsidRPr="003D5A5B">
        <w:rPr>
          <w:rFonts w:eastAsiaTheme="minorEastAsia"/>
          <w:noProof/>
          <w:highlight w:val="yellow"/>
        </w:rPr>
        <w:t>Значение 0 или 1 на выходе соответствуют принадлежности к одному из двух кластеров.</w:t>
      </w:r>
    </w:p>
    <w:p w14:paraId="7D97B340" w14:textId="77777777" w:rsidR="00BD6F95" w:rsidRPr="003D5A5B" w:rsidRDefault="00BD6F95">
      <w:pPr>
        <w:rPr>
          <w:noProof/>
          <w:szCs w:val="28"/>
          <w:highlight w:val="yellow"/>
          <w14:ligatures w14:val="standardContextual"/>
        </w:rPr>
      </w:pPr>
    </w:p>
    <w:p w14:paraId="418DCE3E" w14:textId="7108DA87" w:rsidR="00B31215" w:rsidRPr="00BD6F95" w:rsidRDefault="00BD6F95">
      <w:pPr>
        <w:rPr>
          <w:b/>
          <w:bCs/>
          <w:i/>
          <w:iCs/>
          <w:noProof/>
          <w:sz w:val="36"/>
          <w:szCs w:val="36"/>
          <w14:ligatures w14:val="standardContextual"/>
        </w:rPr>
      </w:pPr>
      <w:r w:rsidRPr="00BD6F95">
        <w:rPr>
          <w:b/>
          <w:bCs/>
          <w:i/>
          <w:iCs/>
          <w:noProof/>
          <w:sz w:val="36"/>
          <w:szCs w:val="36"/>
          <w14:ligatures w14:val="standardContextual"/>
        </w:rPr>
        <w:lastRenderedPageBreak/>
        <w:t>О</w:t>
      </w:r>
      <w:r w:rsidR="00473D61" w:rsidRPr="00BD6F95">
        <w:rPr>
          <w:b/>
          <w:bCs/>
          <w:i/>
          <w:iCs/>
          <w:noProof/>
          <w:sz w:val="36"/>
          <w:szCs w:val="36"/>
          <w14:ligatures w14:val="standardContextual"/>
        </w:rPr>
        <w:t>тносительно значений</w:t>
      </w:r>
      <w:r w:rsidR="00942ED6" w:rsidRPr="00BD6F95">
        <w:rPr>
          <w:b/>
          <w:bCs/>
          <w:i/>
          <w:iCs/>
          <w:noProof/>
          <w:sz w:val="36"/>
          <w:szCs w:val="36"/>
          <w14:ligatures w14:val="standardContextual"/>
        </w:rPr>
        <w:t xml:space="preserve"> </w:t>
      </w:r>
      <w:r w:rsidR="00473D61" w:rsidRPr="00BD6F95">
        <w:rPr>
          <w:b/>
          <w:bCs/>
          <w:i/>
          <w:iCs/>
          <w:noProof/>
          <w:sz w:val="36"/>
          <w:szCs w:val="36"/>
          <w14:ligatures w14:val="standardContextual"/>
        </w:rPr>
        <w:t>весов</w:t>
      </w:r>
      <w:r w:rsidR="00942ED6" w:rsidRPr="00BD6F95">
        <w:rPr>
          <w:b/>
          <w:bCs/>
          <w:i/>
          <w:iCs/>
          <w:noProof/>
          <w:sz w:val="36"/>
          <w:szCs w:val="36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w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</m:oMath>
      <w:r w:rsidR="00473D61" w:rsidRPr="00BD6F95">
        <w:rPr>
          <w:b/>
          <w:bCs/>
          <w:i/>
          <w:iCs/>
          <w:noProof/>
          <w:sz w:val="36"/>
          <w:szCs w:val="36"/>
          <w14:ligatures w14:val="standardContextual"/>
        </w:rPr>
        <w:t xml:space="preserve"> и смещения</w:t>
      </w:r>
      <w:r w:rsidR="00942ED6" w:rsidRPr="00BD6F95">
        <w:rPr>
          <w:b/>
          <w:bCs/>
          <w:i/>
          <w:iCs/>
          <w:noProof/>
          <w:sz w:val="36"/>
          <w:szCs w:val="36"/>
          <w14:ligatures w14:val="standardContextual"/>
        </w:rPr>
        <w:t xml:space="preserve"> </w:t>
      </w:r>
      <w:r w:rsidR="00942ED6" w:rsidRPr="00BD6F95">
        <w:rPr>
          <w:b/>
          <w:bCs/>
          <w:i/>
          <w:iCs/>
          <w:noProof/>
          <w:sz w:val="36"/>
          <w:szCs w:val="36"/>
          <w:lang w:val="en-US"/>
          <w14:ligatures w14:val="standardContextual"/>
        </w:rPr>
        <w:t>b</w:t>
      </w:r>
      <w:r w:rsidR="004557DB">
        <w:rPr>
          <w:b/>
          <w:bCs/>
          <w:i/>
          <w:iCs/>
          <w:noProof/>
          <w:sz w:val="36"/>
          <w:szCs w:val="36"/>
          <w:lang w:val="en-US"/>
          <w14:ligatures w14:val="standardContextual"/>
        </w:rPr>
        <w:t>ias</w:t>
      </w:r>
      <w:r w:rsidRPr="00BD6F95">
        <w:rPr>
          <w:b/>
          <w:bCs/>
          <w:i/>
          <w:iCs/>
          <w:noProof/>
          <w:sz w:val="36"/>
          <w:szCs w:val="36"/>
          <w14:ligatures w14:val="standardContextual"/>
        </w:rPr>
        <w:t>:</w:t>
      </w:r>
    </w:p>
    <w:p w14:paraId="71C97EDF" w14:textId="77777777" w:rsidR="00BD6F95" w:rsidRDefault="00BD6F95">
      <w:pPr>
        <w:rPr>
          <w:noProof/>
          <w:szCs w:val="28"/>
          <w14:ligatures w14:val="standardContextual"/>
        </w:rPr>
      </w:pPr>
    </w:p>
    <w:p w14:paraId="796FC3C3" w14:textId="2A3B04D1" w:rsidR="00BD6F95" w:rsidRDefault="00BD6F95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ab/>
        <w:t>Для простоты – два кластера с одинаковым распределением.</w:t>
      </w:r>
    </w:p>
    <w:p w14:paraId="7EB09337" w14:textId="2D94983C" w:rsidR="00176720" w:rsidRPr="00BD6F95" w:rsidRDefault="00176720">
      <w:pPr>
        <w:rPr>
          <w:rFonts w:eastAsiaTheme="minorEastAsia"/>
          <w:noProof/>
          <w:szCs w:val="28"/>
          <w14:ligatures w14:val="standardContextual"/>
        </w:rPr>
      </w:pPr>
      <w:r w:rsidRPr="00BD6F95">
        <w:rPr>
          <w:noProof/>
          <w:szCs w:val="28"/>
          <w14:ligatures w14:val="standardContextual"/>
        </w:rPr>
        <w:tab/>
        <w:t xml:space="preserve">Если известны центры кластеров </w:t>
      </w:r>
      <m:oMath>
        <m:d>
          <m:d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  <w:szCs w:val="28"/>
            <w14:ligatures w14:val="standardContextual"/>
          </w:rPr>
          <m:t xml:space="preserve"> и </m:t>
        </m:r>
        <m:d>
          <m:d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2</m:t>
                </m:r>
              </m:sub>
            </m:sSub>
          </m:e>
        </m:d>
      </m:oMath>
      <w:r w:rsidRPr="00BD6F95">
        <w:rPr>
          <w:rFonts w:eastAsiaTheme="minorEastAsia"/>
          <w:noProof/>
          <w:szCs w:val="28"/>
          <w14:ligatures w14:val="standardContextual"/>
        </w:rPr>
        <w:t>, то прямая проходящая через эти центры имеет вид:</w:t>
      </w:r>
    </w:p>
    <w:p w14:paraId="4EAD8060" w14:textId="4AD0D2A6" w:rsidR="0000584D" w:rsidRPr="00BD6F95" w:rsidRDefault="00000000">
      <w:pPr>
        <w:rPr>
          <w:i/>
          <w:noProof/>
          <w:szCs w:val="28"/>
          <w:lang w:val="en-US"/>
          <w14:ligatures w14:val="standardContextua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)</m:t>
              </m:r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y-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-Y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)</m:t>
              </m:r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 xml:space="preserve">   или   </m:t>
          </m:r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 xml:space="preserve">y=ax+b,   </m:t>
          </m:r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 xml:space="preserve">где </m:t>
          </m:r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)</m:t>
              </m:r>
            </m:den>
          </m:f>
        </m:oMath>
      </m:oMathPara>
    </w:p>
    <w:p w14:paraId="13F907E0" w14:textId="77777777" w:rsidR="00BD6F95" w:rsidRDefault="00BD6F95">
      <w:pPr>
        <w:rPr>
          <w:noProof/>
          <w:szCs w:val="28"/>
          <w14:ligatures w14:val="standardContextual"/>
        </w:rPr>
      </w:pPr>
    </w:p>
    <w:p w14:paraId="1C359F51" w14:textId="2C1C5F25" w:rsidR="00BD6F95" w:rsidRDefault="00BD6F95">
      <w:pPr>
        <w:rPr>
          <w:noProof/>
          <w:szCs w:val="28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-Y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)</m:t>
              </m:r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1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</m:oMath>
      </m:oMathPara>
    </w:p>
    <w:p w14:paraId="01D4B4D1" w14:textId="77777777" w:rsidR="00BD6F95" w:rsidRDefault="00BD6F95">
      <w:pPr>
        <w:rPr>
          <w:noProof/>
          <w:szCs w:val="28"/>
          <w14:ligatures w14:val="standardContextual"/>
        </w:rPr>
      </w:pPr>
    </w:p>
    <w:p w14:paraId="3B2C3F39" w14:textId="502DA30B" w:rsidR="000B1201" w:rsidRPr="00BD6F95" w:rsidRDefault="00942ED6">
      <w:pPr>
        <w:rPr>
          <w:noProof/>
          <w:szCs w:val="28"/>
          <w14:ligatures w14:val="standardContextual"/>
        </w:rPr>
      </w:pPr>
      <w:r w:rsidRPr="00BD6F95">
        <w:rPr>
          <w:noProof/>
          <w:szCs w:val="28"/>
          <w14:ligatures w14:val="standardContextual"/>
        </w:rPr>
        <w:t>Координаты центр соответствующего отрезка равны</w:t>
      </w:r>
    </w:p>
    <w:p w14:paraId="17D9E134" w14:textId="2235B6E6" w:rsidR="00942ED6" w:rsidRPr="00595F2A" w:rsidRDefault="00000000">
      <w:pPr>
        <w:rPr>
          <w:noProof/>
          <w:szCs w:val="28"/>
          <w:lang w:val="en-US"/>
          <w14:ligatures w14:val="standardContextu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2</m:t>
              </m:r>
            </m:den>
          </m:f>
          <m:r>
            <w:rPr>
              <w:rFonts w:ascii="Cambria Math" w:hAnsi="Cambria Math"/>
              <w:noProof/>
              <w:szCs w:val="28"/>
              <w14:ligatures w14:val="standardContextual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2</m:t>
              </m:r>
            </m:den>
          </m:f>
        </m:oMath>
      </m:oMathPara>
    </w:p>
    <w:p w14:paraId="4E693F61" w14:textId="4C26102A" w:rsidR="0000584D" w:rsidRPr="00BD6F95" w:rsidRDefault="00942ED6">
      <w:pPr>
        <w:rPr>
          <w:noProof/>
          <w:szCs w:val="28"/>
          <w14:ligatures w14:val="standardContextual"/>
        </w:rPr>
      </w:pPr>
      <w:r w:rsidRPr="00BD6F95">
        <w:rPr>
          <w:noProof/>
          <w:szCs w:val="28"/>
          <w14:ligatures w14:val="standardContextual"/>
        </w:rPr>
        <w:t xml:space="preserve">Уравнение прямой, проходящей через точку </w:t>
      </w:r>
      <m:oMath>
        <m:d>
          <m:d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0</m:t>
                </m:r>
              </m:sub>
            </m:sSub>
          </m:e>
        </m:d>
      </m:oMath>
      <w:r w:rsidRPr="00BD6F95">
        <w:rPr>
          <w:rFonts w:eastAsiaTheme="minorEastAsia"/>
          <w:noProof/>
          <w:szCs w:val="28"/>
          <w14:ligatures w14:val="standardContextual"/>
        </w:rPr>
        <w:t xml:space="preserve"> и перпендикулярной прямой проходящей через центры кластеров имеет вид:</w:t>
      </w:r>
    </w:p>
    <w:p w14:paraId="17DBB697" w14:textId="69270F22" w:rsidR="00942ED6" w:rsidRPr="00BD6F95" w:rsidRDefault="00000000">
      <w:pPr>
        <w:rPr>
          <w:rFonts w:eastAsiaTheme="minorEastAsia"/>
          <w:iCs/>
          <w:noProof/>
          <w:szCs w:val="28"/>
          <w:lang w:val="en-US"/>
          <w14:ligatures w14:val="standardContextual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y-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0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a</m:t>
              </m:r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 xml:space="preserve">   или   </m:t>
          </m:r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x+ay-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-a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 xml:space="preserve">=0 </m:t>
          </m:r>
        </m:oMath>
      </m:oMathPara>
    </w:p>
    <w:p w14:paraId="1A7C88B6" w14:textId="112CA300" w:rsidR="00621B85" w:rsidRPr="00BD6F95" w:rsidRDefault="0050077B">
      <w:pPr>
        <w:rPr>
          <w:rFonts w:eastAsiaTheme="minorEastAsia"/>
          <w:iCs/>
          <w:noProof/>
          <w:szCs w:val="28"/>
          <w14:ligatures w14:val="standardContextual"/>
        </w:rPr>
      </w:pPr>
      <w:r w:rsidRPr="00BD6F95">
        <w:rPr>
          <w:rFonts w:eastAsiaTheme="minorEastAsia"/>
          <w:iCs/>
          <w:noProof/>
          <w:szCs w:val="28"/>
          <w14:ligatures w14:val="standardContextual"/>
        </w:rPr>
        <w:t>Э</w:t>
      </w:r>
      <w:r w:rsidR="00621B85" w:rsidRPr="00BD6F95">
        <w:rPr>
          <w:rFonts w:eastAsiaTheme="minorEastAsia"/>
          <w:iCs/>
          <w:noProof/>
          <w:szCs w:val="28"/>
          <w14:ligatures w14:val="standardContextual"/>
        </w:rPr>
        <w:t xml:space="preserve">тому уранению следует придать симметричный относительно </w:t>
      </w:r>
      <w:r w:rsidR="00621B85" w:rsidRPr="00BD6F95">
        <w:rPr>
          <w:rFonts w:eastAsiaTheme="minorEastAsia"/>
          <w:iCs/>
          <w:noProof/>
          <w:szCs w:val="28"/>
          <w:lang w:val="en-US"/>
          <w14:ligatures w14:val="standardContextual"/>
        </w:rPr>
        <w:t>x</w:t>
      </w:r>
      <w:r w:rsidR="00621B85" w:rsidRPr="00BD6F95">
        <w:rPr>
          <w:rFonts w:eastAsiaTheme="minorEastAsia"/>
          <w:iCs/>
          <w:noProof/>
          <w:szCs w:val="28"/>
          <w14:ligatures w14:val="standardContextual"/>
        </w:rPr>
        <w:t>-</w:t>
      </w:r>
      <w:r w:rsidR="00621B85" w:rsidRPr="00BD6F95">
        <w:rPr>
          <w:rFonts w:eastAsiaTheme="minorEastAsia"/>
          <w:iCs/>
          <w:noProof/>
          <w:szCs w:val="28"/>
          <w:lang w:val="en-US"/>
          <w14:ligatures w14:val="standardContextual"/>
        </w:rPr>
        <w:t>y</w:t>
      </w:r>
      <w:r w:rsidR="00621B85" w:rsidRPr="00BD6F95">
        <w:rPr>
          <w:rFonts w:eastAsiaTheme="minorEastAsia"/>
          <w:iCs/>
          <w:noProof/>
          <w:szCs w:val="28"/>
          <w14:ligatures w14:val="standardContextual"/>
        </w:rPr>
        <w:t xml:space="preserve"> вид, в этом случае мы избежим неприятностей при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X</m:t>
            </m:r>
          </m:e>
          <m:sub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noProof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=X</m:t>
            </m:r>
          </m:e>
          <m:sub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1</m:t>
            </m:r>
          </m:sub>
        </m:sSub>
      </m:oMath>
      <w:r w:rsidRPr="00BD6F95">
        <w:rPr>
          <w:rFonts w:eastAsiaTheme="minorEastAsia"/>
          <w:iCs/>
          <w:noProof/>
          <w:szCs w:val="28"/>
          <w14:ligatures w14:val="standardContextual"/>
        </w:rPr>
        <w:t>.</w:t>
      </w:r>
    </w:p>
    <w:p w14:paraId="65924951" w14:textId="7285D0CE" w:rsidR="0050077B" w:rsidRPr="00BD6F95" w:rsidRDefault="00000000">
      <w:pPr>
        <w:rPr>
          <w:iCs/>
          <w:noProof/>
          <w:szCs w:val="28"/>
          <w14:ligatures w14:val="standardContextual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x+</m:t>
          </m:r>
          <m:d>
            <m:d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y</m:t>
          </m:r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=0</m:t>
          </m:r>
        </m:oMath>
      </m:oMathPara>
    </w:p>
    <w:p w14:paraId="5D208283" w14:textId="7B8F49D3" w:rsidR="00F82C29" w:rsidRPr="00BD6F95" w:rsidRDefault="00D576A7" w:rsidP="00F82C29">
      <w:pPr>
        <w:rPr>
          <w:noProof/>
          <w:szCs w:val="28"/>
          <w14:ligatures w14:val="standardContextual"/>
        </w:rPr>
      </w:pPr>
      <w:r w:rsidRPr="00BD6F95">
        <w:rPr>
          <w:noProof/>
          <w:szCs w:val="28"/>
          <w14:ligatures w14:val="standardContextual"/>
        </w:rPr>
        <w:lastRenderedPageBreak/>
        <w:drawing>
          <wp:anchor distT="0" distB="0" distL="114300" distR="114300" simplePos="0" relativeHeight="251665408" behindDoc="0" locked="0" layoutInCell="1" allowOverlap="1" wp14:anchorId="4310195D" wp14:editId="0FCFD957">
            <wp:simplePos x="1076325" y="3848100"/>
            <wp:positionH relativeFrom="column">
              <wp:align>center</wp:align>
            </wp:positionH>
            <wp:positionV relativeFrom="paragraph">
              <wp:posOffset>0</wp:posOffset>
            </wp:positionV>
            <wp:extent cx="4788000" cy="6159600"/>
            <wp:effectExtent l="0" t="0" r="0" b="0"/>
            <wp:wrapTopAndBottom/>
            <wp:docPr id="4" name="Рисунок 4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000" cy="615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1F352" w14:textId="5BFB9218" w:rsidR="00F82C29" w:rsidRPr="00BD6F95" w:rsidRDefault="00F82C29" w:rsidP="00F82C29">
      <w:pPr>
        <w:rPr>
          <w:noProof/>
          <w:szCs w:val="28"/>
          <w14:ligatures w14:val="standardContextual"/>
        </w:rPr>
      </w:pPr>
      <w:r w:rsidRPr="00BD6F95">
        <w:rPr>
          <w:noProof/>
          <w:szCs w:val="28"/>
          <w14:ligatures w14:val="standardContextual"/>
        </w:rPr>
        <w:tab/>
        <w:t xml:space="preserve">Если кластеры одинаковы по размеру, то эта прямая будет являться разделителем в линейном классификаторе. В этом случае для весов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BD6F95">
        <w:rPr>
          <w:noProof/>
          <w:szCs w:val="28"/>
          <w14:ligatures w14:val="standardContextual"/>
        </w:rPr>
        <w:t xml:space="preserve"> и смещения </w:t>
      </w:r>
      <w:r w:rsidRPr="00BD6F95">
        <w:rPr>
          <w:i/>
          <w:iCs/>
          <w:noProof/>
          <w:szCs w:val="28"/>
          <w:lang w:val="en-US"/>
          <w14:ligatures w14:val="standardContextual"/>
        </w:rPr>
        <w:t>b</w:t>
      </w:r>
      <w:r w:rsidRPr="00BD6F95">
        <w:rPr>
          <w:noProof/>
          <w:szCs w:val="28"/>
          <w14:ligatures w14:val="standardContextual"/>
        </w:rPr>
        <w:t xml:space="preserve"> получаем следующие значения:</w:t>
      </w:r>
    </w:p>
    <w:p w14:paraId="709D34AB" w14:textId="11827F4E" w:rsidR="00942ED6" w:rsidRPr="00F82C29" w:rsidRDefault="00000000">
      <w:pPr>
        <w:rPr>
          <w:noProof/>
          <w:szCs w:val="28"/>
          <w14:ligatures w14:val="standardContextu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-X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1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 xml:space="preserve">,   </m:t>
          </m:r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1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-Y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1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>,   b</m:t>
          </m:r>
          <m:r>
            <w:rPr>
              <w:rFonts w:ascii="Cambria Math" w:hAnsi="Cambria Math"/>
              <w:noProof/>
              <w:szCs w:val="28"/>
              <w14:ligatures w14:val="standardContextual"/>
            </w:rPr>
            <m:t>ias</m:t>
          </m:r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</m:oMath>
      </m:oMathPara>
    </w:p>
    <w:p w14:paraId="2DF59E93" w14:textId="42D1357C" w:rsidR="00F82C29" w:rsidRDefault="00F82C29">
      <w:pPr>
        <w:rPr>
          <w:noProof/>
          <w:szCs w:val="28"/>
          <w14:ligatures w14:val="standardContextual"/>
        </w:rPr>
      </w:pPr>
    </w:p>
    <w:p w14:paraId="6EFDA5D8" w14:textId="0B5BE9FB" w:rsidR="00F82C29" w:rsidRDefault="00F82C29">
      <w:pPr>
        <w:rPr>
          <w:noProof/>
          <w:szCs w:val="28"/>
          <w14:ligatures w14:val="standardContextual"/>
        </w:rPr>
      </w:pPr>
    </w:p>
    <w:p w14:paraId="602BEA7E" w14:textId="16788A34" w:rsidR="0050077B" w:rsidRDefault="00595F2A">
      <w:pPr>
        <w:rPr>
          <w:noProof/>
          <w:szCs w:val="28"/>
          <w14:ligatures w14:val="standardContextual"/>
        </w:rPr>
      </w:pPr>
      <w:r>
        <w:rPr>
          <w:b/>
          <w:bCs/>
          <w:i/>
          <w:iCs/>
          <w:sz w:val="36"/>
          <w:szCs w:val="36"/>
        </w:rPr>
        <w:t>Обучение нейросети – метод Монте-Карло</w:t>
      </w:r>
    </w:p>
    <w:p w14:paraId="57D044DC" w14:textId="2697854D" w:rsidR="001E1AA5" w:rsidRPr="001E1AA5" w:rsidRDefault="001E1AA5" w:rsidP="001E1AA5">
      <w:pPr>
        <w:ind w:firstLine="708"/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 xml:space="preserve">Подбираем значения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w</m:t>
            </m:r>
          </m:e>
          <m:sub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0</m:t>
            </m:r>
          </m:sub>
        </m:sSub>
        <m:r>
          <w:rPr>
            <w:rFonts w:ascii="Cambria Math" w:eastAsiaTheme="minorEastAsia" w:hAnsi="Cambria Math"/>
            <w:noProof/>
            <w:szCs w:val="28"/>
            <w14:ligatures w14:val="standardContextual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w</m:t>
            </m:r>
          </m:e>
          <m:sub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1</m:t>
            </m:r>
          </m:sub>
        </m:sSub>
        <m:r>
          <w:rPr>
            <w:rFonts w:ascii="Cambria Math" w:eastAsiaTheme="minorEastAsia" w:hAnsi="Cambria Math"/>
            <w:noProof/>
            <w:szCs w:val="28"/>
            <w14:ligatures w14:val="standardContextual"/>
          </w:rPr>
          <m:t>,b</m:t>
        </m:r>
        <m:r>
          <w:rPr>
            <w:rFonts w:ascii="Cambria Math" w:eastAsiaTheme="minorEastAsia" w:hAnsi="Cambria Math"/>
            <w:noProof/>
            <w:szCs w:val="28"/>
            <w14:ligatures w14:val="standardContextual"/>
          </w:rPr>
          <m:t>ias</m:t>
        </m:r>
      </m:oMath>
      <w:r>
        <w:rPr>
          <w:rFonts w:eastAsiaTheme="minorEastAsia"/>
          <w:noProof/>
          <w:szCs w:val="28"/>
          <w14:ligatures w14:val="standardContextual"/>
        </w:rPr>
        <w:t xml:space="preserve"> из условия наилучшего совпадения предсказания сети с реальными значениями. Из уравнений</w:t>
      </w:r>
    </w:p>
    <w:p w14:paraId="37C80470" w14:textId="4A2E3B91" w:rsidR="001E1AA5" w:rsidRDefault="001E1AA5" w:rsidP="001E1AA5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-X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0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-Y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Cs w:val="28"/>
                          <w14:ligatures w14:val="standardContextu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noProof/>
                              <w:szCs w:val="28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noProof/>
                              <w:szCs w:val="28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-X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1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Cs w:val="28"/>
                          <w14:ligatures w14:val="standardContextu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noProof/>
                              <w:szCs w:val="28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noProof/>
                              <w:szCs w:val="28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-Y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1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=</m:t>
                  </m:r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b</m:t>
                  </m:r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ias</m:t>
                  </m:r>
                </m:e>
              </m:eqArr>
            </m:e>
          </m:d>
        </m:oMath>
      </m:oMathPara>
    </w:p>
    <w:p w14:paraId="365FCFC2" w14:textId="6255A31B" w:rsidR="00F82C29" w:rsidRDefault="001E1AA5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находим</w:t>
      </w:r>
    </w:p>
    <w:p w14:paraId="02501846" w14:textId="00A32570" w:rsidR="001E1AA5" w:rsidRPr="004557DB" w:rsidRDefault="001E1AA5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)</m:t>
              </m:r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0</m:t>
                  </m:r>
                </m:sub>
              </m:sSub>
            </m:den>
          </m:f>
        </m:oMath>
      </m:oMathPara>
    </w:p>
    <w:p w14:paraId="1CD9E293" w14:textId="0E3FE92B" w:rsidR="004557DB" w:rsidRPr="001E1AA5" w:rsidRDefault="004557DB">
      <w:pPr>
        <w:rPr>
          <w:noProof/>
          <w:szCs w:val="28"/>
          <w14:ligatures w14:val="standardContextua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a</m:t>
              </m:r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b</m:t>
              </m:r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ias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den>
          </m:f>
        </m:oMath>
      </m:oMathPara>
    </w:p>
    <w:p w14:paraId="210D03CA" w14:textId="77777777" w:rsidR="001E1AA5" w:rsidRDefault="001E1AA5">
      <w:pPr>
        <w:rPr>
          <w:noProof/>
          <w:szCs w:val="28"/>
          <w:lang w:val="en-US"/>
          <w14:ligatures w14:val="standardContextual"/>
        </w:rPr>
      </w:pPr>
    </w:p>
    <w:p w14:paraId="2866C14F" w14:textId="48225D25" w:rsidR="001E1AA5" w:rsidRDefault="00640079">
      <w:pPr>
        <w:rPr>
          <w:noProof/>
          <w:szCs w:val="28"/>
          <w:lang w:val="en-US"/>
          <w14:ligatures w14:val="standardContextual"/>
        </w:rPr>
      </w:pPr>
      <w:r>
        <w:rPr>
          <w:noProof/>
          <w:szCs w:val="28"/>
          <w:lang w:val="en-US"/>
          <w14:ligatures w14:val="standardContextual"/>
        </w:rPr>
        <w:drawing>
          <wp:inline distT="0" distB="0" distL="0" distR="0" wp14:anchorId="3EADA2B2" wp14:editId="77669346">
            <wp:extent cx="2876400" cy="3697200"/>
            <wp:effectExtent l="0" t="0" r="635" b="0"/>
            <wp:docPr id="1556716882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16882" name="Рисунок 1" descr="Изображение выглядит как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36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/>
          <w14:ligatures w14:val="standardContextual"/>
        </w:rPr>
        <w:drawing>
          <wp:inline distT="0" distB="0" distL="0" distR="0" wp14:anchorId="695C218A" wp14:editId="76A37258">
            <wp:extent cx="2876400" cy="3697200"/>
            <wp:effectExtent l="0" t="0" r="635" b="0"/>
            <wp:docPr id="4681936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193664" name="Рисунок 4681936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36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32E49" w14:textId="77777777" w:rsidR="00640079" w:rsidRDefault="00640079">
      <w:pPr>
        <w:rPr>
          <w:noProof/>
          <w:szCs w:val="28"/>
          <w:lang w:val="en-US"/>
          <w14:ligatures w14:val="standardContextual"/>
        </w:rPr>
      </w:pPr>
    </w:p>
    <w:p w14:paraId="21BD2C7C" w14:textId="77777777" w:rsidR="00C609B4" w:rsidRDefault="00C609B4">
      <w:pPr>
        <w:rPr>
          <w:noProof/>
          <w:szCs w:val="28"/>
          <w:lang w:val="en-US"/>
          <w14:ligatures w14:val="standardContextual"/>
        </w:rPr>
      </w:pPr>
    </w:p>
    <w:p w14:paraId="1978C915" w14:textId="5C5AD2E4" w:rsidR="00C609B4" w:rsidRPr="00C609B4" w:rsidRDefault="00C609B4">
      <w:pPr>
        <w:rPr>
          <w:noProof/>
          <w:szCs w:val="28"/>
          <w14:ligatures w14:val="standardContextual"/>
        </w:rPr>
      </w:pPr>
      <w:r>
        <w:rPr>
          <w:b/>
          <w:bCs/>
          <w:i/>
          <w:iCs/>
          <w:sz w:val="36"/>
          <w:szCs w:val="36"/>
        </w:rPr>
        <w:t xml:space="preserve">Обучение нейросети – </w:t>
      </w:r>
      <w:r>
        <w:rPr>
          <w:b/>
          <w:bCs/>
          <w:i/>
          <w:iCs/>
          <w:sz w:val="36"/>
          <w:szCs w:val="36"/>
        </w:rPr>
        <w:t>функция ошибок, целевая функция</w:t>
      </w:r>
    </w:p>
    <w:p w14:paraId="6D9F7F57" w14:textId="77777777" w:rsidR="00C609B4" w:rsidRPr="00C609B4" w:rsidRDefault="00C609B4">
      <w:pPr>
        <w:rPr>
          <w:noProof/>
          <w:szCs w:val="28"/>
          <w14:ligatures w14:val="standardContextual"/>
        </w:rPr>
      </w:pPr>
    </w:p>
    <w:p w14:paraId="023F6E2D" w14:textId="30FCC0FF" w:rsidR="00C609B4" w:rsidRPr="00C609B4" w:rsidRDefault="00C609B4" w:rsidP="00C609B4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 xml:space="preserve">Входные данные: </w:t>
      </w:r>
      <w:r w:rsidRPr="00C609B4">
        <w:rPr>
          <w:rFonts w:eastAsiaTheme="minorEastAsia"/>
          <w:noProof/>
          <w:szCs w:val="28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noProof/>
                <w:szCs w:val="28"/>
                <w:lang w:val="en-US"/>
                <w14:ligatures w14:val="standardContextual"/>
              </w:rPr>
              <m:t>x</m:t>
            </m:r>
          </m:e>
          <m: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i</m:t>
            </m:r>
          </m:sub>
        </m:sSub>
        <m:r>
          <w:rPr>
            <w:rFonts w:ascii="Cambria Math" w:hAnsi="Cambria Math"/>
            <w:noProof/>
            <w:szCs w:val="28"/>
            <w14:ligatures w14:val="standardContextual"/>
          </w:rPr>
          <m:t xml:space="preserve">     0≤i&lt;N</m:t>
        </m:r>
      </m:oMath>
    </w:p>
    <w:p w14:paraId="7BE3E4B8" w14:textId="5FD2B1D2" w:rsidR="00C609B4" w:rsidRPr="00C609B4" w:rsidRDefault="00C609B4" w:rsidP="00C609B4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В</w:t>
      </w:r>
      <w:r>
        <w:rPr>
          <w:noProof/>
          <w:szCs w:val="28"/>
          <w14:ligatures w14:val="standardContextual"/>
        </w:rPr>
        <w:t>ы</w:t>
      </w:r>
      <w:r>
        <w:rPr>
          <w:noProof/>
          <w:szCs w:val="28"/>
          <w14:ligatures w14:val="standardContextual"/>
        </w:rPr>
        <w:t>ходные данные:</w:t>
      </w:r>
      <w:r w:rsidRPr="00C609B4">
        <w:rPr>
          <w:noProof/>
          <w:szCs w:val="28"/>
          <w14:ligatures w14:val="standardContextual"/>
        </w:rPr>
        <w:t xml:space="preserve"> </w:t>
      </w:r>
      <w:r>
        <w:rPr>
          <w:noProof/>
          <w:szCs w:val="28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noProof/>
                <w:szCs w:val="28"/>
                <w:lang w:val="en-US"/>
                <w14:ligatures w14:val="standardContextual"/>
              </w:rPr>
              <m:t>t</m:t>
            </m:r>
          </m:e>
          <m: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i</m:t>
            </m:r>
          </m:sub>
        </m:sSub>
        <m:r>
          <w:rPr>
            <w:rFonts w:ascii="Cambria Math" w:hAnsi="Cambria Math"/>
            <w:noProof/>
            <w:szCs w:val="28"/>
            <w14:ligatures w14:val="standardContextual"/>
          </w:rPr>
          <m:t xml:space="preserve">     0≤i&lt;N</m:t>
        </m:r>
      </m:oMath>
    </w:p>
    <w:p w14:paraId="01FC2EE7" w14:textId="1115C5DE" w:rsidR="00C609B4" w:rsidRDefault="00C609B4">
      <w:pPr>
        <w:rPr>
          <w:rFonts w:eastAsiaTheme="minorEastAsia"/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 xml:space="preserve">Выход сети:  </w:t>
      </w:r>
      <m:oMath>
        <m:sSub>
          <m:sSub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noProof/>
                <w:szCs w:val="28"/>
                <w:lang w:val="en-US"/>
                <w14:ligatures w14:val="standardContextual"/>
              </w:rPr>
              <m:t>y</m:t>
            </m:r>
          </m:e>
          <m: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i</m:t>
            </m:r>
          </m:sub>
        </m:sSub>
        <m:r>
          <w:rPr>
            <w:rFonts w:ascii="Cambria Math" w:hAnsi="Cambria Math"/>
            <w:noProof/>
            <w:szCs w:val="28"/>
            <w14:ligatures w14:val="standardContextual"/>
          </w:rPr>
          <m:t xml:space="preserve">     0≤i&lt;N</m:t>
        </m:r>
      </m:oMath>
    </w:p>
    <w:p w14:paraId="45905D20" w14:textId="2C2DCE06" w:rsidR="00C609B4" w:rsidRDefault="00C609B4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Задача: подобрать параметры сети так, чтобы минимизировать значение</w:t>
      </w:r>
    </w:p>
    <w:p w14:paraId="2C42D35F" w14:textId="4F32CE0F" w:rsidR="00C609B4" w:rsidRPr="00C609B4" w:rsidRDefault="00A70EA8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w:lastRenderedPageBreak/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w, b</m:t>
              </m:r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Cs w:val="28"/>
                              <w14:ligatures w14:val="standardContextual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szCs w:val="28"/>
                              <w14:ligatures w14:val="standardContextual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Cs w:val="28"/>
                              <w14:ligatures w14:val="standardContextual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szCs w:val="28"/>
                              <w14:ligatures w14:val="standardContextual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p>
              </m:sSup>
            </m:e>
          </m:nary>
        </m:oMath>
      </m:oMathPara>
    </w:p>
    <w:p w14:paraId="23417156" w14:textId="77777777" w:rsidR="00C609B4" w:rsidRPr="00C609B4" w:rsidRDefault="00C609B4">
      <w:pPr>
        <w:rPr>
          <w:noProof/>
          <w:szCs w:val="28"/>
          <w14:ligatures w14:val="standardContextual"/>
        </w:rPr>
      </w:pPr>
    </w:p>
    <w:sectPr w:rsidR="00C609B4" w:rsidRPr="00C6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A15FA"/>
    <w:multiLevelType w:val="hybridMultilevel"/>
    <w:tmpl w:val="AEAC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6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0A"/>
    <w:rsid w:val="0000584D"/>
    <w:rsid w:val="00011787"/>
    <w:rsid w:val="00064D0C"/>
    <w:rsid w:val="00082CE7"/>
    <w:rsid w:val="000A264D"/>
    <w:rsid w:val="000B1201"/>
    <w:rsid w:val="000C6997"/>
    <w:rsid w:val="000E10D8"/>
    <w:rsid w:val="001058E4"/>
    <w:rsid w:val="00121EF7"/>
    <w:rsid w:val="0014141D"/>
    <w:rsid w:val="00154A47"/>
    <w:rsid w:val="00167AB4"/>
    <w:rsid w:val="00176720"/>
    <w:rsid w:val="001D6981"/>
    <w:rsid w:val="001E1AA5"/>
    <w:rsid w:val="001E1ABB"/>
    <w:rsid w:val="002B0DCB"/>
    <w:rsid w:val="002D1D9B"/>
    <w:rsid w:val="002D5436"/>
    <w:rsid w:val="002F3180"/>
    <w:rsid w:val="0030015E"/>
    <w:rsid w:val="00316602"/>
    <w:rsid w:val="00353C38"/>
    <w:rsid w:val="00391473"/>
    <w:rsid w:val="003A0882"/>
    <w:rsid w:val="003C3307"/>
    <w:rsid w:val="003D5A5B"/>
    <w:rsid w:val="003F2F2B"/>
    <w:rsid w:val="004112AC"/>
    <w:rsid w:val="004225E3"/>
    <w:rsid w:val="00443493"/>
    <w:rsid w:val="00451AFB"/>
    <w:rsid w:val="004557DB"/>
    <w:rsid w:val="00473D61"/>
    <w:rsid w:val="004C2DF8"/>
    <w:rsid w:val="004D7888"/>
    <w:rsid w:val="0050077B"/>
    <w:rsid w:val="00522181"/>
    <w:rsid w:val="00527772"/>
    <w:rsid w:val="00594430"/>
    <w:rsid w:val="00595F2A"/>
    <w:rsid w:val="005A47EC"/>
    <w:rsid w:val="005C65DC"/>
    <w:rsid w:val="005E2C0D"/>
    <w:rsid w:val="0060776D"/>
    <w:rsid w:val="00611D88"/>
    <w:rsid w:val="0061688E"/>
    <w:rsid w:val="00621B85"/>
    <w:rsid w:val="00640079"/>
    <w:rsid w:val="00685E2E"/>
    <w:rsid w:val="006B441D"/>
    <w:rsid w:val="00702971"/>
    <w:rsid w:val="00733C2F"/>
    <w:rsid w:val="007420BD"/>
    <w:rsid w:val="007526A6"/>
    <w:rsid w:val="007A211D"/>
    <w:rsid w:val="007B4D00"/>
    <w:rsid w:val="007C2FF7"/>
    <w:rsid w:val="008C2FDE"/>
    <w:rsid w:val="0092168D"/>
    <w:rsid w:val="00942ED6"/>
    <w:rsid w:val="009444D3"/>
    <w:rsid w:val="009F6721"/>
    <w:rsid w:val="00A02962"/>
    <w:rsid w:val="00A03E3C"/>
    <w:rsid w:val="00A13BA3"/>
    <w:rsid w:val="00A16218"/>
    <w:rsid w:val="00A2004C"/>
    <w:rsid w:val="00A415D9"/>
    <w:rsid w:val="00A70EA8"/>
    <w:rsid w:val="00AB1490"/>
    <w:rsid w:val="00B13669"/>
    <w:rsid w:val="00B166B7"/>
    <w:rsid w:val="00B31215"/>
    <w:rsid w:val="00BD6F95"/>
    <w:rsid w:val="00BF5FF1"/>
    <w:rsid w:val="00BF6076"/>
    <w:rsid w:val="00C0698E"/>
    <w:rsid w:val="00C11D15"/>
    <w:rsid w:val="00C31919"/>
    <w:rsid w:val="00C36A23"/>
    <w:rsid w:val="00C609B4"/>
    <w:rsid w:val="00C9563C"/>
    <w:rsid w:val="00CA0AB7"/>
    <w:rsid w:val="00CD4CCA"/>
    <w:rsid w:val="00D576A7"/>
    <w:rsid w:val="00DA12B9"/>
    <w:rsid w:val="00DA1D0A"/>
    <w:rsid w:val="00DA40AB"/>
    <w:rsid w:val="00DA7A41"/>
    <w:rsid w:val="00DB2CB9"/>
    <w:rsid w:val="00DC3C57"/>
    <w:rsid w:val="00E15B0D"/>
    <w:rsid w:val="00E5648D"/>
    <w:rsid w:val="00E939D6"/>
    <w:rsid w:val="00EA19DB"/>
    <w:rsid w:val="00EA30FB"/>
    <w:rsid w:val="00EE45F7"/>
    <w:rsid w:val="00EE58F9"/>
    <w:rsid w:val="00F82C29"/>
    <w:rsid w:val="00FB34A7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F027"/>
  <w15:chartTrackingRefBased/>
  <w15:docId w15:val="{0A707160-E84C-4C70-91BF-FDD1D4AA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88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41D"/>
    <w:rPr>
      <w:color w:val="808080"/>
    </w:rPr>
  </w:style>
  <w:style w:type="paragraph" w:styleId="a4">
    <w:name w:val="List Paragraph"/>
    <w:basedOn w:val="a"/>
    <w:uiPriority w:val="34"/>
    <w:qFormat/>
    <w:rsid w:val="006B441D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3914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391473"/>
    <w:rPr>
      <w:i/>
      <w:iCs/>
      <w:color w:val="4472C4" w:themeColor="accent1"/>
      <w:kern w:val="0"/>
      <w:sz w:val="28"/>
      <w14:ligatures w14:val="none"/>
    </w:rPr>
  </w:style>
  <w:style w:type="character" w:styleId="a7">
    <w:name w:val="Hyperlink"/>
    <w:basedOn w:val="a0"/>
    <w:uiPriority w:val="99"/>
    <w:unhideWhenUsed/>
    <w:rsid w:val="0039147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91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97DE3-D01D-4FE8-978A-B5D2405D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Виктор Нестеренко</cp:lastModifiedBy>
  <cp:revision>9</cp:revision>
  <dcterms:created xsi:type="dcterms:W3CDTF">2023-09-07T08:32:00Z</dcterms:created>
  <dcterms:modified xsi:type="dcterms:W3CDTF">2023-09-13T17:34:00Z</dcterms:modified>
</cp:coreProperties>
</file>